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37" w:rsidRDefault="005E6910">
      <w:pPr>
        <w:tabs>
          <w:tab w:val="left" w:pos="900"/>
        </w:tabs>
        <w:spacing w:after="0" w:line="240" w:lineRule="auto"/>
        <w:jc w:val="both"/>
        <w:outlineLvl w:val="0"/>
        <w:rPr>
          <w:rFonts w:ascii="Times New Roman" w:eastAsia="Calibri" w:hAnsi="Times New Roman" w:cs="Times New Roman"/>
          <w:b/>
          <w:bCs/>
          <w:kern w:val="36"/>
          <w:sz w:val="20"/>
          <w:szCs w:val="20"/>
          <w:u w:val="single"/>
        </w:rPr>
      </w:pPr>
      <w:bookmarkStart w:id="0" w:name="_GoBack"/>
      <w:bookmarkEnd w:id="0"/>
      <w:r>
        <w:rPr>
          <w:rFonts w:ascii="Times New Roman" w:eastAsia="Calibri" w:hAnsi="Times New Roman" w:cs="Times New Roman"/>
          <w:b/>
          <w:bCs/>
          <w:kern w:val="36"/>
          <w:sz w:val="20"/>
          <w:szCs w:val="20"/>
          <w:u w:val="single"/>
        </w:rPr>
        <w:t>Courses – ECTS Credits</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4469"/>
        <w:gridCol w:w="643"/>
        <w:gridCol w:w="889"/>
        <w:gridCol w:w="1546"/>
        <w:gridCol w:w="1432"/>
      </w:tblGrid>
      <w:tr w:rsidR="00FF7737">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FF7737" w:rsidRDefault="005E6910">
            <w:pPr>
              <w:numPr>
                <w:ilvl w:val="0"/>
                <w:numId w:val="1"/>
              </w:num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bCs/>
                <w:sz w:val="20"/>
                <w:szCs w:val="20"/>
              </w:rPr>
              <w:t>and Year 2</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Code</w:t>
            </w:r>
          </w:p>
        </w:tc>
        <w:tc>
          <w:tcPr>
            <w:tcW w:w="2182"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Course Name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T/S</w:t>
            </w: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Language</w:t>
            </w:r>
          </w:p>
        </w:tc>
      </w:tr>
      <w:tr w:rsidR="00FF7737">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Fall Semester</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521203311</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hAnsi="Times New Roman" w:cs="Times New Roman"/>
                <w:sz w:val="20"/>
                <w:szCs w:val="20"/>
              </w:rPr>
            </w:pPr>
            <w:hyperlink w:anchor="DERS521201311" w:history="1">
              <w:r w:rsidR="005E6910">
                <w:rPr>
                  <w:rFonts w:ascii="Times New Roman" w:eastAsia="Calibri" w:hAnsi="Times New Roman" w:cs="Times New Roman"/>
                  <w:color w:val="0000FF" w:themeColor="hyperlink"/>
                  <w:sz w:val="20"/>
                  <w:szCs w:val="20"/>
                  <w:u w:val="single"/>
                </w:rPr>
                <w:t>ADVANCED RESPIRATORY AND CARDIOVASCULAR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521203312</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hAnsi="Times New Roman" w:cs="Times New Roman"/>
                <w:sz w:val="20"/>
                <w:szCs w:val="20"/>
              </w:rPr>
            </w:pPr>
            <w:hyperlink w:anchor="DERS521201312" w:history="1">
              <w:r w:rsidR="005E6910">
                <w:rPr>
                  <w:rFonts w:ascii="Times New Roman" w:eastAsia="Calibri" w:hAnsi="Times New Roman" w:cs="Times New Roman"/>
                  <w:color w:val="0000FF" w:themeColor="hyperlink"/>
                  <w:sz w:val="20"/>
                  <w:szCs w:val="20"/>
                  <w:u w:val="single"/>
                </w:rPr>
                <w:t>ADVANCED GASTROINTESTINAL AND UREOGENETITAL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 w:name="DERS521201301"/>
            <w:r>
              <w:rPr>
                <w:rFonts w:ascii="Times New Roman" w:eastAsia="Calibri" w:hAnsi="Times New Roman" w:cs="Times New Roman"/>
                <w:sz w:val="20"/>
                <w:szCs w:val="20"/>
              </w:rPr>
              <w:t>521203301</w:t>
            </w:r>
            <w:bookmarkEnd w:id="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01" w:history="1">
              <w:r w:rsidR="005E6910">
                <w:rPr>
                  <w:rFonts w:ascii="Times New Roman" w:eastAsia="Calibri" w:hAnsi="Times New Roman" w:cs="Times New Roman"/>
                  <w:color w:val="0000FF" w:themeColor="hyperlink"/>
                  <w:sz w:val="20"/>
                  <w:szCs w:val="20"/>
                  <w:u w:val="single"/>
                </w:rPr>
                <w:t>ADVANCED DISSECTION TECHNIQUES</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521203303</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03" w:history="1">
              <w:r w:rsidR="005E6910">
                <w:rPr>
                  <w:rFonts w:ascii="Times New Roman" w:eastAsia="Calibri" w:hAnsi="Times New Roman" w:cs="Times New Roman"/>
                  <w:color w:val="0000FF" w:themeColor="hyperlink"/>
                  <w:sz w:val="20"/>
                  <w:szCs w:val="20"/>
                  <w:u w:val="single"/>
                </w:rPr>
                <w:t>SOME STEREOLOGICAL METHODS USED IN BIOLOGICAL RESEARCH</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2" w:name="DERS521201304"/>
            <w:r>
              <w:rPr>
                <w:rFonts w:ascii="Times New Roman" w:eastAsia="Calibri" w:hAnsi="Times New Roman" w:cs="Times New Roman"/>
                <w:sz w:val="20"/>
                <w:szCs w:val="20"/>
              </w:rPr>
              <w:t>521203304</w:t>
            </w:r>
            <w:bookmarkEnd w:id="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04" w:history="1">
              <w:r w:rsidR="005E6910">
                <w:rPr>
                  <w:rFonts w:ascii="Times New Roman" w:eastAsia="Calibri" w:hAnsi="Times New Roman" w:cs="Times New Roman"/>
                  <w:color w:val="0000FF" w:themeColor="hyperlink"/>
                  <w:sz w:val="20"/>
                  <w:szCs w:val="20"/>
                  <w:u w:val="single"/>
                </w:rPr>
                <w:t>SYSTEMATIC ANATOMY 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3" w:name="DERS521201305"/>
            <w:r>
              <w:rPr>
                <w:rFonts w:ascii="Times New Roman" w:eastAsia="Calibri" w:hAnsi="Times New Roman" w:cs="Times New Roman"/>
                <w:sz w:val="20"/>
                <w:szCs w:val="20"/>
              </w:rPr>
              <w:t>521203305</w:t>
            </w:r>
            <w:bookmarkEnd w:id="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05" w:history="1">
              <w:r w:rsidR="005E6910">
                <w:rPr>
                  <w:rFonts w:ascii="Times New Roman" w:eastAsia="Calibri" w:hAnsi="Times New Roman" w:cs="Times New Roman"/>
                  <w:color w:val="0000FF" w:themeColor="hyperlink"/>
                  <w:sz w:val="20"/>
                  <w:szCs w:val="20"/>
                  <w:u w:val="single"/>
                </w:rPr>
                <w:t>CENTRAL NERVOUS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521203306</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06" w:history="1">
              <w:r w:rsidR="005E6910">
                <w:rPr>
                  <w:rFonts w:ascii="Times New Roman" w:eastAsia="Calibri" w:hAnsi="Times New Roman" w:cs="Times New Roman"/>
                  <w:color w:val="0000FF" w:themeColor="hyperlink"/>
                  <w:sz w:val="20"/>
                  <w:szCs w:val="20"/>
                  <w:u w:val="single"/>
                </w:rPr>
                <w:t>TOPOGRAPHIC SECTION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4" w:name="DERS521201307"/>
            <w:r>
              <w:rPr>
                <w:rFonts w:ascii="Times New Roman" w:eastAsia="Calibri" w:hAnsi="Times New Roman" w:cs="Times New Roman"/>
                <w:sz w:val="20"/>
                <w:szCs w:val="20"/>
              </w:rPr>
              <w:t>521203307</w:t>
            </w:r>
            <w:bookmarkEnd w:id="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07" w:history="1">
              <w:r w:rsidR="005E6910">
                <w:rPr>
                  <w:rFonts w:ascii="Times New Roman" w:eastAsia="Calibri" w:hAnsi="Times New Roman" w:cs="Times New Roman"/>
                  <w:color w:val="0000FF" w:themeColor="hyperlink"/>
                  <w:sz w:val="20"/>
                  <w:szCs w:val="20"/>
                  <w:u w:val="single"/>
                </w:rPr>
                <w:t>INTEGRATION OF CORTICAL FUNCTIONS</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5" w:name="DERS521201310"/>
            <w:r>
              <w:rPr>
                <w:rFonts w:ascii="Times New Roman" w:eastAsia="Calibri" w:hAnsi="Times New Roman" w:cs="Times New Roman"/>
                <w:sz w:val="20"/>
                <w:szCs w:val="20"/>
              </w:rPr>
              <w:t>521203310</w:t>
            </w:r>
            <w:bookmarkEnd w:id="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1310" w:history="1">
              <w:r w:rsidR="005E6910">
                <w:rPr>
                  <w:rFonts w:ascii="Times New Roman" w:eastAsia="Calibri" w:hAnsi="Times New Roman" w:cs="Times New Roman"/>
                  <w:color w:val="0000FF" w:themeColor="hyperlink"/>
                  <w:sz w:val="20"/>
                  <w:szCs w:val="20"/>
                  <w:u w:val="single"/>
                </w:rPr>
                <w:t>ADVANCED DIGESTIVE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521201600</w:t>
            </w:r>
          </w:p>
        </w:tc>
        <w:tc>
          <w:tcPr>
            <w:tcW w:w="2182"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SPECIALIZED FIELD COURSE</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right"/>
              <w:rPr>
                <w:rFonts w:ascii="Times New Roman" w:eastAsia="Calibri" w:hAnsi="Times New Roman" w:cs="Times New Roman"/>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r>
      <w:tr w:rsidR="00FF7737">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Spring Term</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521204314</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hAnsi="Times New Roman" w:cs="Times New Roman"/>
                <w:sz w:val="20"/>
                <w:szCs w:val="20"/>
              </w:rPr>
            </w:pPr>
            <w:hyperlink w:anchor="DERS521202314" w:history="1">
              <w:r w:rsidR="005E6910">
                <w:rPr>
                  <w:rFonts w:ascii="Times New Roman" w:eastAsia="Calibri" w:hAnsi="Times New Roman" w:cs="Times New Roman"/>
                  <w:color w:val="0000FF" w:themeColor="hyperlink"/>
                  <w:sz w:val="20"/>
                  <w:szCs w:val="20"/>
                  <w:u w:val="single"/>
                </w:rPr>
                <w:t>ADVANCED NERVOUS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6" w:name="DERS521202301"/>
            <w:r>
              <w:rPr>
                <w:rFonts w:ascii="Times New Roman" w:eastAsia="Calibri" w:hAnsi="Times New Roman" w:cs="Times New Roman"/>
                <w:sz w:val="20"/>
                <w:szCs w:val="20"/>
              </w:rPr>
              <w:t>521206301</w:t>
            </w:r>
            <w:bookmarkEnd w:id="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1" w:history="1">
              <w:r w:rsidR="005E6910">
                <w:rPr>
                  <w:rFonts w:ascii="Times New Roman" w:eastAsia="Calibri" w:hAnsi="Times New Roman" w:cs="Times New Roman"/>
                  <w:color w:val="0000FF" w:themeColor="hyperlink"/>
                  <w:sz w:val="20"/>
                  <w:szCs w:val="20"/>
                  <w:u w:val="single"/>
                </w:rPr>
                <w:t>CLINICAL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7" w:name="DERS521202302"/>
            <w:r>
              <w:rPr>
                <w:rFonts w:ascii="Times New Roman" w:eastAsia="Calibri" w:hAnsi="Times New Roman" w:cs="Times New Roman"/>
                <w:sz w:val="20"/>
                <w:szCs w:val="20"/>
              </w:rPr>
              <w:t>521204302</w:t>
            </w:r>
            <w:bookmarkEnd w:id="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2" w:history="1">
              <w:r w:rsidR="005E6910">
                <w:rPr>
                  <w:rStyle w:val="Kpr"/>
                  <w:rFonts w:ascii="Times New Roman" w:eastAsia="Calibri" w:hAnsi="Times New Roman" w:cs="Times New Roman"/>
                  <w:sz w:val="20"/>
                  <w:szCs w:val="20"/>
                </w:rPr>
                <w:t>SENSORY AND MOTOR SYSTEMS</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8" w:name="DERS521202303"/>
            <w:r>
              <w:rPr>
                <w:rFonts w:ascii="Times New Roman" w:eastAsia="Calibri" w:hAnsi="Times New Roman" w:cs="Times New Roman"/>
                <w:sz w:val="20"/>
                <w:szCs w:val="20"/>
              </w:rPr>
              <w:t>521204303</w:t>
            </w:r>
            <w:bookmarkEnd w:id="8"/>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3" w:history="1">
              <w:r w:rsidR="005E6910">
                <w:rPr>
                  <w:rFonts w:ascii="Times New Roman" w:eastAsia="Calibri" w:hAnsi="Times New Roman" w:cs="Times New Roman"/>
                  <w:color w:val="0000FF" w:themeColor="hyperlink"/>
                  <w:sz w:val="20"/>
                  <w:szCs w:val="20"/>
                  <w:u w:val="single"/>
                </w:rPr>
                <w:t>PERIPHERAL NERVOUS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9" w:name="DERS521202304"/>
            <w:r>
              <w:rPr>
                <w:rFonts w:ascii="Times New Roman" w:eastAsia="Calibri" w:hAnsi="Times New Roman" w:cs="Times New Roman"/>
                <w:sz w:val="20"/>
                <w:szCs w:val="20"/>
              </w:rPr>
              <w:t>521204304</w:t>
            </w:r>
            <w:bookmarkEnd w:id="9"/>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4" w:history="1">
              <w:r w:rsidR="005E6910">
                <w:rPr>
                  <w:rFonts w:ascii="Times New Roman" w:eastAsia="Calibri" w:hAnsi="Times New Roman" w:cs="Times New Roman"/>
                  <w:color w:val="0000FF" w:themeColor="hyperlink"/>
                  <w:sz w:val="20"/>
                  <w:szCs w:val="20"/>
                  <w:u w:val="single"/>
                </w:rPr>
                <w:t>SYSTEMATIC ANATOMY II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0" w:name="DERS521202305"/>
            <w:r>
              <w:rPr>
                <w:rFonts w:ascii="Times New Roman" w:eastAsia="Calibri" w:hAnsi="Times New Roman" w:cs="Times New Roman"/>
                <w:sz w:val="20"/>
                <w:szCs w:val="20"/>
              </w:rPr>
              <w:t>521204305</w:t>
            </w:r>
            <w:bookmarkEnd w:id="1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5" w:history="1">
              <w:r w:rsidR="005E6910">
                <w:rPr>
                  <w:rFonts w:ascii="Times New Roman" w:eastAsia="Calibri" w:hAnsi="Times New Roman" w:cs="Times New Roman"/>
                  <w:color w:val="0000FF" w:themeColor="hyperlink"/>
                  <w:sz w:val="20"/>
                  <w:szCs w:val="20"/>
                  <w:u w:val="single"/>
                </w:rPr>
                <w:t>SELECTED SPECIAL TOPICS IN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1" w:name="DERS521202306"/>
            <w:r>
              <w:rPr>
                <w:rFonts w:ascii="Times New Roman" w:eastAsia="Calibri" w:hAnsi="Times New Roman" w:cs="Times New Roman"/>
                <w:sz w:val="20"/>
                <w:szCs w:val="20"/>
              </w:rPr>
              <w:t>521204306</w:t>
            </w:r>
            <w:bookmarkEnd w:id="1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6" w:history="1">
              <w:r w:rsidR="005E6910">
                <w:rPr>
                  <w:rFonts w:ascii="Times New Roman" w:eastAsia="Calibri" w:hAnsi="Times New Roman" w:cs="Times New Roman"/>
                  <w:color w:val="0000FF" w:themeColor="hyperlink"/>
                  <w:sz w:val="20"/>
                  <w:szCs w:val="20"/>
                  <w:u w:val="single"/>
                </w:rPr>
                <w:t>DEVELOPMENTAL NEUROBIOLOGY OF THE NERVOUS SYSTEM</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2" w:name="DERS521202307"/>
            <w:r>
              <w:rPr>
                <w:rFonts w:ascii="Times New Roman" w:eastAsia="Calibri" w:hAnsi="Times New Roman" w:cs="Times New Roman"/>
                <w:sz w:val="20"/>
                <w:szCs w:val="20"/>
              </w:rPr>
              <w:t>521204307</w:t>
            </w:r>
            <w:bookmarkEnd w:id="1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7" w:history="1">
              <w:r w:rsidR="005E6910">
                <w:rPr>
                  <w:rFonts w:ascii="Times New Roman" w:eastAsia="Calibri" w:hAnsi="Times New Roman" w:cs="Times New Roman"/>
                  <w:color w:val="0000FF" w:themeColor="hyperlink"/>
                  <w:sz w:val="20"/>
                  <w:szCs w:val="20"/>
                  <w:u w:val="single"/>
                </w:rPr>
                <w:t>SYSTEMS REGULATING BODY FUNCTIONS</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3" w:name="DERS521202308"/>
            <w:r>
              <w:rPr>
                <w:rFonts w:ascii="Times New Roman" w:eastAsia="Calibri" w:hAnsi="Times New Roman" w:cs="Times New Roman"/>
                <w:sz w:val="20"/>
                <w:szCs w:val="20"/>
              </w:rPr>
              <w:t>521206308</w:t>
            </w:r>
            <w:bookmarkEnd w:id="1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8" w:history="1">
              <w:r w:rsidR="005E6910">
                <w:rPr>
                  <w:rFonts w:ascii="Times New Roman" w:eastAsia="Calibri" w:hAnsi="Times New Roman" w:cs="Times New Roman"/>
                  <w:color w:val="0000FF" w:themeColor="hyperlink"/>
                  <w:sz w:val="20"/>
                  <w:szCs w:val="20"/>
                  <w:u w:val="single"/>
                </w:rPr>
                <w:t>RADIOLOGICAL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4" w:name="DERS521202309"/>
            <w:r>
              <w:rPr>
                <w:rFonts w:ascii="Times New Roman" w:eastAsia="Calibri" w:hAnsi="Times New Roman" w:cs="Times New Roman"/>
                <w:sz w:val="20"/>
                <w:szCs w:val="20"/>
              </w:rPr>
              <w:t>521206309</w:t>
            </w:r>
            <w:bookmarkEnd w:id="1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09" w:history="1">
              <w:r w:rsidR="005E6910">
                <w:rPr>
                  <w:rFonts w:ascii="Times New Roman" w:eastAsia="Calibri" w:hAnsi="Times New Roman" w:cs="Times New Roman"/>
                  <w:color w:val="0000FF" w:themeColor="hyperlink"/>
                  <w:sz w:val="20"/>
                  <w:szCs w:val="20"/>
                  <w:u w:val="single"/>
                </w:rPr>
                <w:t>ANATOMY OF THE AUTONOMIC NERVOUS SYSTEM</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5" w:name="DERS521202310"/>
            <w:r>
              <w:rPr>
                <w:rFonts w:ascii="Times New Roman" w:eastAsia="Calibri" w:hAnsi="Times New Roman" w:cs="Times New Roman"/>
                <w:sz w:val="20"/>
                <w:szCs w:val="20"/>
              </w:rPr>
              <w:t>521204310</w:t>
            </w:r>
            <w:bookmarkEnd w:id="1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10" w:history="1">
              <w:r w:rsidR="005E6910">
                <w:rPr>
                  <w:rFonts w:ascii="Times New Roman" w:eastAsia="Calibri" w:hAnsi="Times New Roman" w:cs="Times New Roman"/>
                  <w:color w:val="0000FF" w:themeColor="hyperlink"/>
                  <w:sz w:val="20"/>
                  <w:szCs w:val="20"/>
                  <w:u w:val="single"/>
                </w:rPr>
                <w:t>ADVANCED UROGENITAL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6" w:name="DERS521202311"/>
            <w:r>
              <w:rPr>
                <w:rFonts w:ascii="Times New Roman" w:eastAsia="Calibri" w:hAnsi="Times New Roman" w:cs="Times New Roman"/>
                <w:sz w:val="20"/>
                <w:szCs w:val="20"/>
              </w:rPr>
              <w:t>521204311</w:t>
            </w:r>
            <w:bookmarkEnd w:id="1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11" w:history="1">
              <w:r w:rsidR="005E6910">
                <w:rPr>
                  <w:rFonts w:ascii="Times New Roman" w:eastAsia="Calibri" w:hAnsi="Times New Roman" w:cs="Times New Roman"/>
                  <w:color w:val="0000FF" w:themeColor="hyperlink"/>
                  <w:sz w:val="20"/>
                  <w:szCs w:val="20"/>
                  <w:u w:val="single"/>
                </w:rPr>
                <w:t>FUNCTIONAL ANATOMY OF THE MOVEMENT SYSTEM</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7" w:name="DERS521202312"/>
            <w:r>
              <w:rPr>
                <w:rFonts w:ascii="Times New Roman" w:eastAsia="Calibri" w:hAnsi="Times New Roman" w:cs="Times New Roman"/>
                <w:sz w:val="20"/>
                <w:szCs w:val="20"/>
              </w:rPr>
              <w:t>521204312</w:t>
            </w:r>
            <w:bookmarkEnd w:id="1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12" w:history="1">
              <w:r w:rsidR="005E6910">
                <w:rPr>
                  <w:rFonts w:ascii="Times New Roman" w:eastAsia="Calibri" w:hAnsi="Times New Roman" w:cs="Times New Roman"/>
                  <w:color w:val="0000FF" w:themeColor="hyperlink"/>
                  <w:sz w:val="20"/>
                  <w:szCs w:val="20"/>
                  <w:u w:val="single"/>
                </w:rPr>
                <w:t>PRINCIPLES AND APPLICATIONS OF IMMUNOFLUORESCENCE AND ENZYME-BASED IMAGING</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rPr>
                <w:rFonts w:ascii="Times New Roman" w:eastAsia="Calibri" w:hAnsi="Times New Roman" w:cs="Times New Roman"/>
                <w:sz w:val="20"/>
                <w:szCs w:val="20"/>
              </w:rPr>
            </w:pPr>
            <w:bookmarkStart w:id="18" w:name="DERS521202313"/>
            <w:r>
              <w:rPr>
                <w:rFonts w:ascii="Times New Roman" w:eastAsia="Calibri" w:hAnsi="Times New Roman" w:cs="Times New Roman"/>
                <w:sz w:val="20"/>
                <w:szCs w:val="20"/>
              </w:rPr>
              <w:t>521204313</w:t>
            </w:r>
            <w:bookmarkEnd w:id="18"/>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344AB2">
            <w:pPr>
              <w:spacing w:after="0" w:line="240" w:lineRule="auto"/>
              <w:rPr>
                <w:rFonts w:ascii="Times New Roman" w:eastAsia="Calibri" w:hAnsi="Times New Roman" w:cs="Times New Roman"/>
                <w:sz w:val="20"/>
                <w:szCs w:val="20"/>
              </w:rPr>
            </w:pPr>
            <w:hyperlink w:anchor="DERS521202313" w:history="1">
              <w:r w:rsidR="005E6910">
                <w:rPr>
                  <w:rFonts w:ascii="Times New Roman" w:eastAsia="Calibri" w:hAnsi="Times New Roman" w:cs="Times New Roman"/>
                  <w:color w:val="0000FF" w:themeColor="hyperlink"/>
                  <w:sz w:val="20"/>
                  <w:szCs w:val="20"/>
                  <w:u w:val="single"/>
                </w:rPr>
                <w:t>ADVANCED MOVEMENT SYSTEM ANATOMY</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521201600</w:t>
            </w:r>
          </w:p>
        </w:tc>
        <w:tc>
          <w:tcPr>
            <w:tcW w:w="2182"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SPECIALIZED FIELD COURSE</w:t>
            </w:r>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FF7737" w:rsidRDefault="005E691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FF7737">
        <w:trPr>
          <w:trHeight w:val="364"/>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right"/>
              <w:rPr>
                <w:rFonts w:ascii="Times New Roman" w:eastAsia="Calibri" w:hAnsi="Times New Roman" w:cs="Times New Roman"/>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FF7737" w:rsidRDefault="00FF7737">
            <w:pPr>
              <w:spacing w:after="0" w:line="240" w:lineRule="auto"/>
              <w:jc w:val="center"/>
              <w:rPr>
                <w:rFonts w:ascii="Times New Roman" w:eastAsia="Calibri"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sectPr w:rsidR="00FF7737">
          <w:headerReference w:type="default" r:id="rId8"/>
          <w:headerReference w:type="first" r:id="rId9"/>
          <w:pgSz w:w="11906" w:h="16838"/>
          <w:pgMar w:top="720" w:right="720" w:bottom="567" w:left="720" w:header="284" w:footer="709" w:gutter="0"/>
          <w:cols w:space="708"/>
          <w:docGrid w:linePitch="360"/>
        </w:sect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423"/>
        <w:gridCol w:w="981"/>
        <w:gridCol w:w="2015"/>
        <w:gridCol w:w="444"/>
        <w:gridCol w:w="1151"/>
        <w:gridCol w:w="1153"/>
        <w:gridCol w:w="1279"/>
      </w:tblGrid>
      <w:tr w:rsidR="00FF7737">
        <w:trPr>
          <w:trHeight w:val="157"/>
        </w:trPr>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521203301</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rPr>
          <w:trHeight w:val="157"/>
        </w:trPr>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ADVANCED DISSECTION TECHNIQUES</w:t>
            </w:r>
          </w:p>
        </w:tc>
      </w:tr>
      <w:tr w:rsidR="00FF7737">
        <w:trPr>
          <w:trHeight w:val="157"/>
        </w:trPr>
        <w:tc>
          <w:tcPr>
            <w:tcW w:w="1644"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FF7737" w:rsidRDefault="00190C7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190C7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FF7737" w:rsidRDefault="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w:t>
            </w:r>
            <w:r w:rsidR="005E6910">
              <w:rPr>
                <w:rFonts w:ascii="Times New Roman" w:hAnsi="Times New Roman" w:cs="Times New Roman"/>
                <w:sz w:val="20"/>
                <w:szCs w:val="20"/>
                <w:lang w:val="en-US"/>
              </w:rPr>
              <w:t xml:space="preserve"> Dr. Aybars KÖKCE</w:t>
            </w:r>
          </w:p>
          <w:p w:rsidR="00FF7737" w:rsidRDefault="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w:t>
            </w:r>
            <w:r w:rsidR="005E6910">
              <w:rPr>
                <w:rFonts w:ascii="Times New Roman" w:hAnsi="Times New Roman" w:cs="Times New Roman"/>
                <w:sz w:val="20"/>
                <w:szCs w:val="20"/>
                <w:lang w:val="en-US"/>
              </w:rPr>
              <w:t xml:space="preserve"> Dr. Yadigar AKBAŞ</w:t>
            </w:r>
          </w:p>
          <w:p w:rsidR="00FF7737" w:rsidRDefault="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w:t>
            </w:r>
            <w:r w:rsidR="005E6910">
              <w:rPr>
                <w:rFonts w:ascii="Times New Roman" w:hAnsi="Times New Roman" w:cs="Times New Roman"/>
                <w:sz w:val="20"/>
                <w:szCs w:val="20"/>
                <w:lang w:val="en-US"/>
              </w:rPr>
              <w:t xml:space="preserve">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2"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57"/>
        </w:trPr>
        <w:tc>
          <w:tcPr>
            <w:tcW w:w="1644"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rPr>
          <w:trHeight w:val="157"/>
        </w:trPr>
        <w:tc>
          <w:tcPr>
            <w:tcW w:w="1644"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3"/>
        <w:gridCol w:w="2322"/>
        <w:gridCol w:w="2884"/>
      </w:tblGrid>
      <w:tr w:rsidR="00FF7737">
        <w:trPr>
          <w:trHeight w:val="192"/>
        </w:trPr>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5"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rPr>
          <w:trHeight w:val="176"/>
        </w:trPr>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5"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7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64"/>
        <w:gridCol w:w="1194"/>
        <w:gridCol w:w="1617"/>
        <w:gridCol w:w="1146"/>
        <w:gridCol w:w="819"/>
        <w:gridCol w:w="860"/>
        <w:gridCol w:w="1861"/>
        <w:gridCol w:w="1862"/>
      </w:tblGrid>
      <w:tr w:rsidR="00FF7737">
        <w:trPr>
          <w:trHeight w:val="6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440"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5367"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69"/>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6"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138"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145"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847"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3664"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51"/>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1156"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8"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5"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7"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32"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1833"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31"/>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rPr>
              <w:tab/>
            </w:r>
            <w:r>
              <w:rPr>
                <w:rFonts w:ascii="Times New Roman" w:hAnsi="Times New Roman" w:cs="Times New Roman"/>
                <w:sz w:val="20"/>
                <w:szCs w:val="20"/>
                <w:lang w:val="en-US"/>
              </w:rPr>
              <w:sym w:font="Wingdings 2" w:char="F051"/>
            </w:r>
          </w:p>
        </w:tc>
        <w:tc>
          <w:tcPr>
            <w:tcW w:w="1156"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8"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5"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7"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32"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33"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106"/>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rPr>
          <w:trHeight w:val="47"/>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Quantity</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Percentage (%)</w:t>
            </w: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Mid-Term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50 </w:t>
            </w: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highlight w:val="yellow"/>
              </w:rPr>
            </w:pPr>
            <w:r>
              <w:rPr>
                <w:rFonts w:ascii="Times New Roman" w:eastAsia="Times New Roman" w:hAnsi="Times New Roman" w:cs="Times New Roman"/>
                <w:sz w:val="20"/>
                <w:szCs w:val="20"/>
                <w:lang w:val="en-US" w:eastAsia="tr-TR"/>
              </w:rPr>
              <w:t xml:space="preserve"> </w:t>
            </w: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c>
          <w:tcPr>
            <w:tcW w:w="782" w:type="pct"/>
            <w:tcBorders>
              <w:top w:val="single" w:sz="4" w:space="0" w:color="auto"/>
              <w:left w:val="single" w:sz="8" w:space="0" w:color="auto"/>
              <w:bottom w:val="single" w:sz="4"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c>
          <w:tcPr>
            <w:tcW w:w="782" w:type="pct"/>
            <w:tcBorders>
              <w:top w:val="single" w:sz="4" w:space="0" w:color="auto"/>
              <w:left w:val="single" w:sz="8" w:space="0" w:color="auto"/>
              <w:bottom w:val="single" w:sz="4"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Report </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val="en-US" w:eastAsia="tr-TR"/>
              </w:rPr>
              <w:t xml:space="preserve">Final Examination </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50</w:t>
            </w:r>
          </w:p>
        </w:tc>
      </w:tr>
      <w:tr w:rsidR="00FF7737">
        <w:trPr>
          <w:trHeight w:val="145"/>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145"/>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For students who have taken the cadaver dissection course and have grasped general dissection, the boundaries and dissection of topographically characteristic areas of the body will be emphasized. In addition, cross-sectional anatomy will be practiced in the central nervous system.</w:t>
            </w:r>
          </w:p>
        </w:tc>
      </w:tr>
      <w:tr w:rsidR="00FF7737">
        <w:trPr>
          <w:trHeight w:val="13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It is aimed to provide the necessary theoretical and practical information for dissection in special areas of the human body that may require deep or microscopic dissection techniques.</w:t>
            </w:r>
          </w:p>
        </w:tc>
      </w:tr>
      <w:tr w:rsidR="00FF7737">
        <w:trPr>
          <w:trHeight w:val="16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are expected to have knowledge about the structures within the selected region and to be able to dissect these specific regions.</w:t>
            </w:r>
          </w:p>
        </w:tc>
      </w:tr>
      <w:tr w:rsidR="00FF7737">
        <w:trPr>
          <w:trHeight w:val="175"/>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develop the ability to perform and apply advanced dissection techniques with precision, and to gain the detailed anatomical knowledge necessary for clinical practice, research, and surgical planning.</w:t>
            </w:r>
          </w:p>
        </w:tc>
      </w:tr>
      <w:tr w:rsidR="00FF7737">
        <w:trPr>
          <w:trHeight w:val="175"/>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Sauerland EK: Grant's dissector (12th ed.), Lippincott Williams &amp; Wilkins, 1999.</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Jacobs JJ: Shearer's manual of human dissection (7th ed.) McGraw-Hill, 1989.</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McMinn RMH, Hutchings RT, Pegington J., Abrahams P.: Color atlas of human anatomy (3rd ed.), 1993.</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 Churchill Livingstone, 1995.</w:t>
            </w:r>
          </w:p>
        </w:tc>
      </w:tr>
      <w:tr w:rsidR="00FF7737">
        <w:trPr>
          <w:trHeight w:val="89"/>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Rohen JW, Yokoch C., Drecoll L.: Color atlas of anatomy: A photographic study of the human body (4th ed.), Williams &amp; Wilkins, 1998.</w:t>
            </w:r>
          </w:p>
        </w:tc>
      </w:tr>
      <w:tr w:rsidR="00FF7737">
        <w:trPr>
          <w:trHeight w:val="89"/>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rPr>
          <w:trHeight w:val="231"/>
        </w:trPr>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General principles of dissection</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Tools</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Theoretical information about the area to be dissected (student presentation)</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Theoretical information about the area to be dissected</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Variations related to structures in the region (student presentation)</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Variations related to structures in the region</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Lifting the skin, subcutaneous muscle</w:t>
            </w:r>
          </w:p>
        </w:tc>
      </w:tr>
      <w:tr w:rsidR="00FF7737">
        <w:trPr>
          <w:trHeight w:val="231"/>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Dissection - superficial structures</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Dissection- deep structures</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Dissection- deep structures</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Head sections-coronal plane</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Head sections-coronal plane</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Head sections-sagittal plane</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Head sections-sagittal plane</w:t>
            </w:r>
          </w:p>
        </w:tc>
      </w:tr>
      <w:tr w:rsidR="00FF7737">
        <w:trPr>
          <w:trHeight w:val="245"/>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Demonstrates fundamental dissection skills and applies basic anatomical knowledge during cadaveric dissection.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Performs advanced dissection of major anatomic regions with attention to anatomical detail.</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Identifies and isolates anatomical structures in important anatomic regions and interprets their spatial and clinical relationships through dissection.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Correlates findings from dissection with anatomical data obtained from medical imaging techniques.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Interprets anatomical variations and structural relationships observed during dissection in the context of clinical symptoms and functional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bookmarkStart w:id="19" w:name="DERS521201303"/>
            <w:r>
              <w:rPr>
                <w:rFonts w:ascii="Times New Roman" w:hAnsi="Times New Roman" w:cs="Times New Roman"/>
                <w:b/>
                <w:sz w:val="20"/>
                <w:szCs w:val="20"/>
              </w:rPr>
              <w:t>521203303</w:t>
            </w:r>
            <w:bookmarkEnd w:id="19"/>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SOME STEREOLOGICAL METHODS USED IN BIOLOGICAL RESEARCH</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 GIVING THE COURSE</w:t>
            </w:r>
          </w:p>
          <w:p w:rsidR="00FF7737" w:rsidRDefault="00FF7737">
            <w:pPr>
              <w:spacing w:after="0" w:line="240" w:lineRule="auto"/>
              <w:rPr>
                <w:rFonts w:ascii="Times New Roman" w:hAnsi="Times New Roman" w:cs="Times New Roman"/>
                <w:sz w:val="20"/>
                <w:szCs w:val="20"/>
                <w:lang w:val="en-US"/>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FF7737">
            <w:pPr>
              <w:spacing w:after="0" w:line="240" w:lineRule="auto"/>
              <w:outlineLvl w:val="0"/>
              <w:rPr>
                <w:rFonts w:ascii="Times New Roman" w:hAnsi="Times New Roman" w:cs="Times New Roman"/>
                <w:b/>
                <w:sz w:val="20"/>
                <w:szCs w:val="20"/>
              </w:rPr>
            </w:pP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0"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0"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6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6"/>
        <w:gridCol w:w="1194"/>
        <w:gridCol w:w="1617"/>
        <w:gridCol w:w="1141"/>
        <w:gridCol w:w="813"/>
        <w:gridCol w:w="857"/>
        <w:gridCol w:w="1852"/>
        <w:gridCol w:w="1852"/>
      </w:tblGrid>
      <w:tr w:rsidR="00FF7737">
        <w:trPr>
          <w:trHeight w:val="17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5344"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193"/>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844"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3650"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143"/>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87"/>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rPr>
              <w:tab/>
            </w:r>
            <w:r>
              <w:rPr>
                <w:rFonts w:ascii="Times New Roman" w:hAnsi="Times New Roman" w:cs="Times New Roman"/>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Brief review of some problems encountered in measuring and counting biological tissues. Introduction of the concept of stereological methods used in biological research. Definition of 3-dimensional methods and their applications on biological tissues. Evaluation and interpretation of data. Length, number per unit volume (Nv), volume, total particle number, volume fraction (Vv), volume-weighted average volume and number-weighted average volume.</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will be able to understand the problems that arise in measuring and counting biological tissues. They will be able to apply 3D stereological methods in their experimental studies. They will have sufficient knowledge about the interpretation of biological data.</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Review the role of fundamental morphometric problems in biological tissues. Select effective methods in studies. Understand the importance of these methods used in studies. Provide practice in the application of these methods. Define practical methods for stereological determination of volume, length, surface, number and average particle sizes.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gain the ability to apply stereological methods for the quantitative analysis of biological structures, and to acquire the theoretical and practical knowledge necessary for designing, conducting, and interpreting unbiased morphometric research.</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Howard, CV and Reed, MG: Unbiased Stereology. BIOS Scientific Publishers Limited, 1998.</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Lab animal organs or tissues, stereology microscope, stereology software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concepts, sampling and objectivity for microscopy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Rates and frequencies of occurrence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Determination of reference volume using the Cavalieri Method</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Volume fraction calculations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Number calculation: Average number of particles per unit area (Na)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Disector Method: Average number of particles per unit volume (Nv)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Unfolding Method</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Optical dissector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Total number calculation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Fractionator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Optical fractionator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Surface density),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Volume weighted average volume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Number weighted average volume</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basic principles and theoretical foundations of stereology.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commonly used stereological techniques in biological research.</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appropriate stereological methods for the quantitative analysis of tissue and organ structures.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biological data obtained from histological sections and imaging methods using stereological approaches.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stereological findings in relation to research hypotheses and draws biologically meaningful conclusions.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FF7737">
            <w:pPr>
              <w:spacing w:after="0" w:line="240" w:lineRule="auto"/>
              <w:rPr>
                <w:rFonts w:ascii="Times New Roman" w:hAnsi="Times New Roman" w:cs="Times New Roman"/>
                <w:sz w:val="20"/>
                <w:szCs w:val="20"/>
                <w:lang w:val="en-US"/>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FF7737">
            <w:pPr>
              <w:spacing w:after="0" w:line="240" w:lineRule="auto"/>
              <w:rPr>
                <w:rFonts w:ascii="Times New Roman" w:hAnsi="Times New Roman" w:cs="Times New Roman"/>
                <w:sz w:val="20"/>
                <w:szCs w:val="20"/>
                <w:lang w:val="en-US"/>
              </w:rPr>
            </w:pPr>
          </w:p>
          <w:p w:rsidR="00FF7737" w:rsidRDefault="00FF7737">
            <w:pPr>
              <w:spacing w:after="0" w:line="240" w:lineRule="auto"/>
              <w:rPr>
                <w:rFonts w:ascii="Times New Roman" w:hAnsi="Times New Roman" w:cs="Times New Roman"/>
                <w:b/>
                <w:sz w:val="20"/>
                <w:szCs w:val="20"/>
              </w:rPr>
            </w:pP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521203304</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SYSTEMATIC ANATOMY 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83"/>
        <w:gridCol w:w="772"/>
        <w:gridCol w:w="838"/>
        <w:gridCol w:w="1830"/>
        <w:gridCol w:w="1796"/>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5344"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844"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3650"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rPr>
              <w:tab/>
            </w:r>
            <w:r>
              <w:rPr>
                <w:rFonts w:ascii="Times New Roman" w:hAnsi="Times New Roman" w:cs="Times New Roman"/>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To understand the morphology and functions of the organs of the locomotor and nervous systems and sensory organs in the human body and to study the clinical problems of the organs of different systems.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Introducing general concepts in the structure and functions of systems. Describing the morphological and topographical structure of organs.</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will be able to; Understand the relationship between normal and abnormal functions of systems in the human body. Be sufficiently familiar with the topographic anatomy of these systems. Interpret critical information about these systems.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understand the morphology and functions of the organs of the locomotor and nervous systems, as well as the sensory organs, and to acquire the anatomical knowledge necessary to interpret clinical problems related to these systems.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anatomy, terminology, general information about bones, joints and muscles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and lower extremity bones, skull bones, columna vertebralis, costae, sternum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and lower extremity joints, entire head and face, columna vertebralis joints, thorax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Muscles of the head and neck region, trunk muscles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and lower extremity muscles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central nervous system, neurons, receptors, senses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Spinal cord, brainstem and cerebellum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Diencephalon, rhinencephalon, basal ganglia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Telencephalon, cortical centers, meninges and vessels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peripheral nervous system, receptors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Cranial nerves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Spinal nerves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Autonomic Nervous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Sense organs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general anatomical organization of the human body within the framework of systematic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structure and function of the organs of the locomotor system, including bones, joints, and muscles.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main components and functional organization of the central and peripheral nervous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Defines the anatomical features and roles of sensory organs, and explains their integration with related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by correlating them with the structural and functional anatomy of the affected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521203305</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CENTRAL NERVOUS SYSTEM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r w:rsidR="005E6910">
              <w:rPr>
                <w:rFonts w:ascii="Times New Roman" w:hAnsi="Times New Roman" w:cs="Times New Roman"/>
                <w:sz w:val="20"/>
                <w:szCs w:val="20"/>
                <w:lang w:val="en-US"/>
              </w:rPr>
              <w:t>.</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83"/>
        <w:gridCol w:w="772"/>
        <w:gridCol w:w="838"/>
        <w:gridCol w:w="1830"/>
        <w:gridCol w:w="1796"/>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5344"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844"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3650"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44"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rPr>
              <w:tab/>
            </w:r>
            <w:r>
              <w:rPr>
                <w:rFonts w:ascii="Times New Roman" w:hAnsi="Times New Roman" w:cs="Times New Roman"/>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Information on the anatomy of the central nervous system will be given.</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anatomical information about the system and indicating its functional importance.</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Determining the location of the structures belonging to the system in the body, understanding their relationship with functions, and providing clinical connections.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acquire comprehensive knowledge of the structural and functional organization of the central nervous system, and to develop the ability to relate this knowledge to clinical conditions and neuroanatomical correlations.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Formation of the nervous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Neuron and its types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Classification of senses and general information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Receptors and their grouping</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Spinal cord</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Bulbus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Pons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Cerebellum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Mesencephalon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Diencephalon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Telencephalon, cortical centers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Rhinencephalon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Basal ganglia and extrapyramidal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Meninges and vessels of the brain</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general organization and development of the central nervous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anatomical structures of the brain and spinal cord and explains their functions.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internal organization and functional pathways of the brainstem, cerebellum, diencephalon, and cerebral hemispheres.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the vascular supply and protective structures of the central nervous system, including meninges and cerebrospinal fluid circulation.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and radiological findings in relation to central nervous system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bookmarkStart w:id="20" w:name="DERS521201306"/>
            <w:r>
              <w:rPr>
                <w:rFonts w:ascii="Times New Roman" w:hAnsi="Times New Roman" w:cs="Times New Roman"/>
                <w:b/>
                <w:sz w:val="20"/>
                <w:szCs w:val="20"/>
              </w:rPr>
              <w:t>521203306</w:t>
            </w:r>
            <w:bookmarkEnd w:id="20"/>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TOPOGRAPHIC SECTION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FF7737" w:rsidRDefault="00FF7737">
            <w:pPr>
              <w:spacing w:after="0" w:line="240" w:lineRule="auto"/>
              <w:jc w:val="center"/>
              <w:outlineLvl w:val="0"/>
              <w:rPr>
                <w:rFonts w:ascii="Times New Roman" w:hAnsi="Times New Roman" w:cs="Times New Roman"/>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51"/>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This course aims to examine anatomical structures and their neighborhoods in sections taken from certain levels of the human body using modern imaging techniques such as computerized tomography and magnetic resonance. Comparative examinations will be conducted with tomographic images of the upper extremity, lower extremity, head and neck, thorax, abdomen and pelvis regions.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topographic anatomy information of the systems.</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Determining the location of structures belonging to systems in the body and providing topographic connections.</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gain the ability to understand and interpret the anatomical structures of the human body in sectional views, and to develop the skills necessary to analyze topographic relationships for clinical and radiological applications.</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head, face and sensory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Neck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Vertebral Column and Spinal Medulla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Chest Region (pleura, lungs, mediastinum)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Shoulder and Axillary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Arm, Elbow and Forearm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Wrist Region and Hand</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Abdominal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Inguinal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Perineal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Pelvic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hip joint, femur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knee, leg and ankle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Surface Topographic Anatomy</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Defines the basic principles and terminology related to sectional and topographic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anatomical structures in cross-sectional, sagittal, and coronal planes using visual and imaging materials.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spatial relationships between organs and structures in different body regions through sectional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sectional anatomy with surface landmarks and clinical procedures.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images (CT, MRI) based on topographic anatomical knowledge.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w:t>
            </w:r>
            <w:r>
              <w:rPr>
                <w:rFonts w:ascii="Times New Roman" w:hAnsi="Times New Roman" w:cs="Times New Roman"/>
                <w:b/>
                <w:sz w:val="20"/>
                <w:szCs w:val="20"/>
                <w:lang w:val="en-US"/>
              </w:rPr>
              <w:t>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521203307</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INTEGRATION OF CORTICAL FUNCTIONS</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FF7737" w:rsidRDefault="00FF7737">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51"/>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3"/>
        <w:gridCol w:w="4377"/>
        <w:gridCol w:w="1639"/>
        <w:gridCol w:w="1643"/>
      </w:tblGrid>
      <w:tr w:rsidR="00FF7737">
        <w:trPr>
          <w:trHeight w:val="2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rPr>
          <w:trHeight w:val="159"/>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1"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3"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1"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3"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1"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1"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1"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1"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1"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3"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7"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3"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30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30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 this course; basic anatomy information about medulla spinalis, brain stem, mesencephalon, cerebellum, cranial nerves, diencephalon, cerebral hemispheres will be given. Descending and ascending pathways from medulla spinalis will be explained. Information about movement control and somatic sensory systems will be given. Examples from neurological clinical pictures will be given. In this course; locomotor system, respiratory and cardiovascular system, digestive and urogenital system will be explained.</w:t>
            </w:r>
          </w:p>
        </w:tc>
      </w:tr>
      <w:tr w:rsidR="00FF7737">
        <w:trPr>
          <w:trHeight w:val="294"/>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information about the functional areas of the cortex. The relationship between the medulla spinalis, cerebellum, thalamus, hypothalamus, extrapyramidal system and cranial nerves will be given.</w:t>
            </w:r>
          </w:p>
        </w:tc>
      </w:tr>
      <w:tr w:rsidR="00FF7737">
        <w:trPr>
          <w:trHeight w:val="35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Understanding of the integration of cortical functions by the student with the help of anatomy knowledge.</w:t>
            </w:r>
          </w:p>
        </w:tc>
      </w:tr>
      <w:tr w:rsidR="00FF7737">
        <w:trPr>
          <w:trHeight w:val="372"/>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To understand the organization and integration of cortical areas responsible for sensory, motor, and cognitive functions, and to relate this knowledge to functional networks and clinical conditions involving the cerebral cortex.</w:t>
            </w:r>
          </w:p>
        </w:tc>
      </w:tr>
      <w:tr w:rsidR="00FF7737">
        <w:trPr>
          <w:trHeight w:val="372"/>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-Waxman, SG.: Correlative Neuroanatomy. (Edited by: Mehmet Yıldırım) Nobel Istanbul.2002.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189"/>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lastRenderedPageBreak/>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189"/>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Spinal cord</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Descending pathways in the spinal cord</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Pathways in the medulla spinalis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Microscopic Anatomy of the Spinal Medulla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Brain stem, midbrain and cerebellum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information about cranial nerves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Anatomy and functions of the Diencephalon (Thalamus, hypothalamus, subthalamus, epithalamus)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Anatomy of the Cerebral Hemispheres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Structure and functional areas of the cerebral cortex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Segmental innervation of the skin (dermatomes)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Control of movement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Somatic sensory systems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Reticular formation and limbic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Relationship between neuroanatomy and neurology, Clinical problems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organization and cytoarchitecture of the cerebral cortex.</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primary and association cortical areas involved in motor, sensory, language, and cognitive functions.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functional connectivity between cortical regions and their roles in integrated brain functions.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Analyzes clinical conditions resulting from lesions or dysfunctions in specific cortical areas.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neuroimaging and electrophysiological data in relation to cortical functional integration.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lastRenderedPageBreak/>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521203310</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ADVANCED DIGESTIVE SYSTEM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51"/>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Digestive system: Oral cavity and its contents, pharynx, esophagus, stomach, small intestines, large intestines, anal canal, peritoneum, liver, pancreas, anterior abdominal wall topographic regions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teach the anatomy of the topographic region of the oral cavity and its contents, pharynx, esophagus, stomach, small intestines, large intestines, anal canal, peritoneum, liver, pancreas, and anterior abdominal wall.</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aim is for students to understand the organs that make up the digestive system, their morphological structures and their relationships with each other.</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develop in-depth knowledge of the anatomical structures and functional organization of the digestive system, and to interpret their clinical, surgical, and radiological relevance.</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Digestive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Oral Cavity: Tongue, Teeth, Tonsils and Salivary Glands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Pharynx and Esophagus: Parts, Muscles, Nerves and Vessels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Abdominal Regions and Their Contents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Peritoneum: Its Cavity, Parts and Contents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Stomach Muscles, Nerves and Veins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Small Intestines: Duodenum, Jejunum and Ileum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Large Intestines: Caecum, Colon and Rectum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Structure, Muscles and Veins of the Anal Canal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Vessels, Lymphatic Drainage and Nerves of the Digestive Tract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Large Veins and Portal System in the Posterior Abdominal Wall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Liver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Gallbladder and Bile Ducts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Pancreas and Spleen</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Describes the detailed anatomy of the organs forming the gastrointestinal tract and associated glands.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vascular, lymphatic, and neural supply of the digestive system and their clinical implications.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anatomical relationships between digestive organs and adjacent structures in various body regions.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congenital and acquired pathologies of the digestive system based on anatomical principles.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advanced radiological and endoscopic images in relation to digestive system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423"/>
        <w:gridCol w:w="978"/>
        <w:gridCol w:w="2013"/>
        <w:gridCol w:w="445"/>
        <w:gridCol w:w="1150"/>
        <w:gridCol w:w="1152"/>
        <w:gridCol w:w="1275"/>
      </w:tblGrid>
      <w:tr w:rsidR="00FF7737">
        <w:trPr>
          <w:trHeight w:val="155"/>
        </w:trPr>
        <w:tc>
          <w:tcPr>
            <w:tcW w:w="2113" w:type="pct"/>
            <w:gridSpan w:val="3"/>
            <w:tcBorders>
              <w:top w:val="single" w:sz="12" w:space="0" w:color="auto"/>
              <w:lef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 521203311</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rPr>
          <w:trHeight w:val="159"/>
        </w:trPr>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ADVANCED RESPIRATORY AND CARDIOVASCULAR SYSTEM ANATOMY</w:t>
            </w:r>
          </w:p>
        </w:tc>
      </w:tr>
      <w:tr w:rsidR="00FF7737">
        <w:trPr>
          <w:trHeight w:val="5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FF7737" w:rsidRDefault="00FF7737">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53"/>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0"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rPr>
          <w:trHeight w:val="44"/>
        </w:trPr>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0"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37"/>
        <w:gridCol w:w="772"/>
        <w:gridCol w:w="770"/>
        <w:gridCol w:w="1870"/>
        <w:gridCol w:w="1870"/>
      </w:tblGrid>
      <w:tr w:rsidR="00FF7737">
        <w:trPr>
          <w:trHeight w:val="245"/>
        </w:trPr>
        <w:tc>
          <w:tcPr>
            <w:tcW w:w="492"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61"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47"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492"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92"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83"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86"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08"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39"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900"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492"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592"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3"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6"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08"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492"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51"/>
            </w:r>
          </w:p>
        </w:tc>
        <w:tc>
          <w:tcPr>
            <w:tcW w:w="592"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3"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6"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08"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9"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Respiratory system: Anatomy of the nose, pharynx, larynx, trachea and lungs</w:t>
            </w:r>
          </w:p>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Circulatory system: Pericardium, parts of the heart, vessels, nerves and conduction.</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teach the nose, pharynx, larynx, trachea, lungs, pericardium, and the parts of the heart, their vessels, nerves and conduction system.</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aim is for students to understand the organs that make up the respiratory and cardiovascular systems, their morphological structures and their relationships with each other.</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acquire advanced knowledge of the anatomical structures and functional organization of the respiratory and cardiovascular systems, and to analyze their clinical, surgical, and radiological significance in detail.</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w:t>
            </w:r>
            <w:r w:rsidR="00190C74">
              <w:rPr>
                <w:rFonts w:ascii="Times New Roman" w:hAnsi="Times New Roman" w:cs="Times New Roman"/>
                <w:sz w:val="20"/>
                <w:szCs w:val="20"/>
              </w:rPr>
              <w:t xml:space="preserve"> </w:t>
            </w:r>
            <w:r>
              <w:rPr>
                <w:rFonts w:ascii="Times New Roman" w:hAnsi="Times New Roman" w:cs="Times New Roman"/>
                <w:sz w:val="20"/>
                <w:szCs w:val="20"/>
              </w:rPr>
              <w:t>Embryologie, Band: 1-3, Georg</w:t>
            </w:r>
            <w:r w:rsidR="00190C74">
              <w:rPr>
                <w:rFonts w:ascii="Times New Roman" w:hAnsi="Times New Roman" w:cs="Times New Roman"/>
                <w:sz w:val="20"/>
                <w:szCs w:val="20"/>
              </w:rPr>
              <w:t xml:space="preserve"> </w:t>
            </w:r>
            <w:r>
              <w:rPr>
                <w:rFonts w:ascii="Times New Roman" w:hAnsi="Times New Roman" w:cs="Times New Roman"/>
                <w:sz w:val="20"/>
                <w:szCs w:val="20"/>
              </w:rPr>
              <w:t>ThiemeVerlag,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ClinicallyOrientedAnatomy.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Circulatory System, Pericardium and External Appearance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Atrium and Ventricles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Great Vessels of the Heart and General Circulation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Arteries and Veins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Conduction System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Innervation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Fetal Circulation</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Respiratory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Nose Anatomy and Paranasal Sinuses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Parts of the Pharynx and Larynx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Muscles, Vessels and Nerves of the Larynx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Trachea, Bronchus, and Bronchiolus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Lungs, Pleura and Diaphragm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Mediastinum and Its Structures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the organs and structures of the respiratory and cardiovascular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vascular, lymphatic, and neural connections of the heart, lungs, and associated structures.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topographic relationships between thoracic organs and surrounding anatomical regions.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common and complex pathologies affecting the respiratory and cardiovascular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advanced radiological, angiographic, and surgical images in the context of thoracic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5E6910">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F7737" w:rsidRDefault="00FF7737">
      <w:pPr>
        <w:tabs>
          <w:tab w:val="left" w:pos="7800"/>
        </w:tabs>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94"/>
        <w:gridCol w:w="4842"/>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521203312</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ADVANCED GASTROINTESTINAL AND UROGENITAL SYSTEM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rPr>
          <w:trHeight w:val="133"/>
        </w:trPr>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5"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rPr>
          <w:trHeight w:val="146"/>
        </w:trPr>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5"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37"/>
        <w:gridCol w:w="772"/>
        <w:gridCol w:w="770"/>
        <w:gridCol w:w="1870"/>
        <w:gridCol w:w="1870"/>
      </w:tblGrid>
      <w:tr w:rsidR="00FF7737">
        <w:trPr>
          <w:trHeight w:val="245"/>
        </w:trPr>
        <w:tc>
          <w:tcPr>
            <w:tcW w:w="492"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61"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47"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492"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92"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83"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86"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08"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39"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900"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492"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A3"/>
            </w:r>
          </w:p>
        </w:tc>
        <w:tc>
          <w:tcPr>
            <w:tcW w:w="592"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3"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6"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08"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492"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51"/>
            </w:r>
          </w:p>
        </w:tc>
        <w:tc>
          <w:tcPr>
            <w:tcW w:w="592"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3"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6"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08"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9"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development, anatomy and clinic of the digestive system (oral cavity and its contents, pharynx, esophagus, stomach, small intestines, large intestines, anal canal, peritoneum, liver, pancreas, anterior abdominal wall topographic regions) and the urogenital system are explained.</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teach the topographic region anatomy of the oral cavity and its contents, pharynx, esophagus, stomach, small intestines, large intestines, anal canal, peritoneum, liver, pancreas, urinary and genital organs, anterior abdominal wall and pelvis.</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aim is for students to understand the organs that make up the digestive and urogenital systems, their morphological structures and their relationships with each other.</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develop advanced understanding of the anatomical structures, spatial relationships, and functional organization of the gastrointestinal and urogenital systems, and to apply this knowledge in clinical, surgical, and radiological contexts.</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w:t>
            </w:r>
            <w:r w:rsidR="00190C74">
              <w:rPr>
                <w:rFonts w:ascii="Times New Roman" w:hAnsi="Times New Roman" w:cs="Times New Roman"/>
                <w:sz w:val="20"/>
                <w:szCs w:val="20"/>
              </w:rPr>
              <w:t>e Embryologie, Band: 1-3, Georg</w:t>
            </w:r>
            <w:r>
              <w:rPr>
                <w:rFonts w:ascii="Times New Roman" w:hAnsi="Times New Roman" w:cs="Times New Roman"/>
                <w:sz w:val="20"/>
                <w:szCs w:val="20"/>
              </w:rPr>
              <w:t xml:space="preserve">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ClinicallyOrientedAnatomy.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lang w:val="en-US"/>
              </w:rPr>
              <w:lastRenderedPageBreak/>
              <w:t>TOOLS AND EQUIPMENTS REQUIRED</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Entrance to the digestive system and oral cavity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Pharynx, esophagus and stomach</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Abdominal regions and contents, peritoneum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Small and large intestines and anal canal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Blood supply of the digestive system, nerves, veins and portal circulation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Liver, gallbladder and bile ducts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Pancreas and spleen</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urinary and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Kidney, adrenal glands, ureter, bladder and urethra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 of the urinary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Male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Female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Pelvic floor and ischiorectalis fossa, retroperitoneal structures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 of genital organs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5E6910">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the gastrointestinal and urogenital organs and their regional organization.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vascular, lymphatic, and neural supply of the abdominal and pelvic organs and their clinical relevance.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topographic and spatial relationships between gastrointestinal and urogenital structures in the abdomen and pelvis.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Evaluates congenital anomalies, pathological conditions, and surgical approaches in light of anatomical knowledge.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and endoscopic images related to the gastrointestinal and urogenital systems using advanced anatomical perspectives.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2113"/>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line="240" w:lineRule="auto"/>
        <w:rPr>
          <w:rFonts w:ascii="Times New Roman" w:hAnsi="Times New Roman" w:cs="Times New Roman"/>
          <w:sz w:val="20"/>
          <w:szCs w:val="20"/>
        </w:rPr>
      </w:pPr>
    </w:p>
    <w:p w:rsidR="00FF7737" w:rsidRDefault="00FF7737">
      <w:pPr>
        <w:spacing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521206301</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CLINICAL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239"/>
        <w:gridCol w:w="1617"/>
        <w:gridCol w:w="1081"/>
        <w:gridCol w:w="772"/>
        <w:gridCol w:w="877"/>
        <w:gridCol w:w="1944"/>
        <w:gridCol w:w="1861"/>
      </w:tblGrid>
      <w:tr w:rsidR="00FF7737">
        <w:trPr>
          <w:trHeight w:val="247"/>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720"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5801"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2"/>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250"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231"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239"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916"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3962"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2"/>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1250"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31"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39"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916"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5.0</w:t>
            </w:r>
          </w:p>
        </w:tc>
        <w:tc>
          <w:tcPr>
            <w:tcW w:w="1981"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1981"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3"/>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1250"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231"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239"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16"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981"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981"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29"/>
        <w:gridCol w:w="4337"/>
        <w:gridCol w:w="1631"/>
        <w:gridCol w:w="1639"/>
      </w:tblGrid>
      <w:tr w:rsidR="00FF7737">
        <w:trPr>
          <w:trHeight w:val="321"/>
        </w:trPr>
        <w:tc>
          <w:tcPr>
            <w:tcW w:w="10436" w:type="dxa"/>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rPr>
          <w:trHeight w:val="228"/>
        </w:trPr>
        <w:tc>
          <w:tcPr>
            <w:tcW w:w="2829" w:type="dxa"/>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4337" w:type="dxa"/>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1631" w:type="dxa"/>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1639" w:type="dxa"/>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337" w:type="dxa"/>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1631" w:type="dxa"/>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639" w:type="dxa"/>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163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163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163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1631" w:type="dxa"/>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337" w:type="dxa"/>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1631" w:type="dxa"/>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1639" w:type="dxa"/>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5968" w:type="dxa"/>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1639" w:type="dxa"/>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50"/>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3"/>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 this course, information will be given about the clinical anatomy of the locomotor system and other systems. Evaluation of the clinical anatomy of the locomotor system, important clinical anatomy tables of the thorax and abdominal organs, inguinal region and urogenital system, and the place of congenital anomalies in clinical anatomy will be explained.</w:t>
            </w:r>
          </w:p>
        </w:tc>
      </w:tr>
      <w:tr w:rsidR="00FF7737">
        <w:trPr>
          <w:trHeight w:val="421"/>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information on clinical anatomy and indicating its functional importance.</w:t>
            </w:r>
          </w:p>
        </w:tc>
      </w:tr>
      <w:tr w:rsidR="00FF7737">
        <w:trPr>
          <w:trHeight w:val="513"/>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Determining the location of structures belonging to systems in the body, understanding their relationship with functions, and establishing clinical connections.</w:t>
            </w:r>
          </w:p>
        </w:tc>
      </w:tr>
      <w:tr w:rsidR="00FF7737">
        <w:trPr>
          <w:trHeight w:val="534"/>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integrate anatomical knowledge with clinical practice by understanding the structural basis of disease, physical examination findings, imaging interpretation, and surgical procedures.</w:t>
            </w:r>
          </w:p>
        </w:tc>
      </w:tr>
      <w:tr w:rsidR="00FF7737">
        <w:trPr>
          <w:trHeight w:val="534"/>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1"/>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-Putz R, Pabst R.: Sobotta Human Anatomy (translation: K. Arıncı), Beta Printing Publishing Distribution Inc., Istanbul, 1993.</w:t>
            </w:r>
          </w:p>
        </w:tc>
      </w:tr>
      <w:tr w:rsidR="00FF7737">
        <w:trPr>
          <w:trHeight w:val="271"/>
        </w:trPr>
        <w:tc>
          <w:tcPr>
            <w:tcW w:w="2829"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TOOLS AND EQUIPMENTS REQUIRED</w:t>
            </w:r>
            <w:r>
              <w:rPr>
                <w:rFonts w:ascii="Times New Roman" w:eastAsia="Times New Roman" w:hAnsi="Times New Roman" w:cs="Times New Roman"/>
                <w:b/>
                <w:sz w:val="20"/>
                <w:szCs w:val="20"/>
                <w:lang w:val="en-US" w:eastAsia="tr-TR"/>
              </w:rPr>
              <w:t xml:space="preserve"> </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79"/>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41"/>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rPr>
          <w:trHeight w:val="262"/>
        </w:trPr>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and general concepts</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locomotor system</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columna vertebralis and medulla spinalis</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thorax and lungs</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Relationship of abdominal organs with peritoneum and clinical anatomy</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inguinal region</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central nervous system</w:t>
            </w:r>
          </w:p>
        </w:tc>
      </w:tr>
      <w:tr w:rsidR="00FF7737">
        <w:trPr>
          <w:trHeight w:val="247"/>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organs of vision and hearing</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relationship between pelvis and birth object in labor</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Fetus-newborn clinical anatomy</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Place of congenital anomalies in clinical anatomy</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male and female reproductive organs</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urinary system</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endocrine system</w:t>
            </w:r>
          </w:p>
        </w:tc>
      </w:tr>
      <w:tr w:rsidR="00FF7737">
        <w:trPr>
          <w:trHeight w:val="247"/>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190C74">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r w:rsidR="005E6910">
              <w:rPr>
                <w:rFonts w:ascii="Times New Roman" w:hAnsi="Times New Roman" w:cs="Times New Roman"/>
                <w:b/>
                <w:sz w:val="20"/>
                <w:szCs w:val="20"/>
              </w:rPr>
              <w:t>)</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anatomical basis of common clinical signs, symptoms, and physical examination techniques.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key anatomical landmarks and structures relevant to clinical procedures and surgical interventions.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anatomical knowledge with radiological and endoscopic findings used in diagnosis and treatment.</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structural and functional consequences of injuries, pathologies, and congenital anomalies.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anatomical knowledge to interpret case-based clinical scenarios and problem-solving in medical practice.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521204302</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SENSORY AND MOTOR SYSTEMS</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3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8"/>
        <w:gridCol w:w="4387"/>
        <w:gridCol w:w="1645"/>
        <w:gridCol w:w="1645"/>
      </w:tblGrid>
      <w:tr w:rsidR="00FF7737">
        <w:trPr>
          <w:trHeight w:val="297"/>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rPr>
          <w:trHeight w:val="212"/>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1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1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 this course; firstly, the general structures and organizations of different systems that carry sensory information from peripheral receptors to the cortex level will be examined. In the second part; the functioning of sensory systems will be reversed in a way and the functioning of motor systems will be explained.</w:t>
            </w:r>
          </w:p>
        </w:tc>
      </w:tr>
      <w:tr w:rsidR="00FF7737">
        <w:trPr>
          <w:trHeight w:val="391"/>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It is aimed to explain how sensory information enters from the receptor level and is transmitted to the top of the system, and from there how motor information is transmitted to the effector system at lower levels, namely the muscles.</w:t>
            </w:r>
          </w:p>
        </w:tc>
      </w:tr>
      <w:tr w:rsidR="00FF7737">
        <w:trPr>
          <w:trHeight w:val="475"/>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will learn the general principles of operation of sensory and motor systems.</w:t>
            </w:r>
          </w:p>
        </w:tc>
      </w:tr>
      <w:tr w:rsidR="00FF7737">
        <w:trPr>
          <w:trHeight w:val="49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understand the anatomical and functional organization of the sensory and motor systems, and to analyze their roles in perception, movement, and clinical conditions affecting these systems.</w:t>
            </w:r>
          </w:p>
        </w:tc>
      </w:tr>
      <w:tr w:rsidR="00FF7737">
        <w:trPr>
          <w:trHeight w:val="49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-Haines DE: Fundamental Neuroscience, Churchill Livingstone,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-Williams PL: Gray's Anatomy, 38th edition, ELBS with Churchill Livingstone, Great Britain, 1995.</w:t>
            </w:r>
          </w:p>
        </w:tc>
      </w:tr>
      <w:tr w:rsidR="00FF7737">
        <w:trPr>
          <w:trHeight w:val="251"/>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lastRenderedPageBreak/>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w:t>
            </w:r>
            <w:r w:rsidR="00190C74">
              <w:rPr>
                <w:rFonts w:ascii="Times New Roman" w:hAnsi="Times New Roman" w:cs="Times New Roman"/>
                <w:sz w:val="20"/>
                <w:szCs w:val="20"/>
              </w:rPr>
              <w:t xml:space="preserve"> </w:t>
            </w:r>
            <w:r>
              <w:rPr>
                <w:rFonts w:ascii="Times New Roman" w:hAnsi="Times New Roman" w:cs="Times New Roman"/>
                <w:sz w:val="20"/>
                <w:szCs w:val="20"/>
              </w:rPr>
              <w:t>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w:t>
            </w:r>
            <w:r w:rsidR="00190C74">
              <w:rPr>
                <w:rFonts w:ascii="Times New Roman" w:hAnsi="Times New Roman" w:cs="Times New Roman"/>
                <w:sz w:val="20"/>
                <w:szCs w:val="20"/>
              </w:rPr>
              <w:t xml:space="preserve"> </w:t>
            </w:r>
            <w:r>
              <w:rPr>
                <w:rFonts w:ascii="Times New Roman" w:hAnsi="Times New Roman" w:cs="Times New Roman"/>
                <w:sz w:val="20"/>
                <w:szCs w:val="20"/>
              </w:rPr>
              <w:t>Arıncı), Beta Printing Publishing Distribution Inc., Istanbul, 1993.</w:t>
            </w:r>
          </w:p>
        </w:tc>
      </w:tr>
      <w:tr w:rsidR="00FF7737">
        <w:trPr>
          <w:trHeight w:val="251"/>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Fundamentals of sensory systems and similar transmission pathways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Receptors and sensory transduction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Structure, functions and connections of the sensory cortex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Chemical senses: taste and smell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Tactile sensory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Auditory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Visual system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Fundamentals of motor systems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Motor neurons and muscle afferents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Fundamentals of spinal motor control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Supraspinal control of body posture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Control of voluntary movements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Organization of the motor cortex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Eye movements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structures involved in sensory and motor pathways within the central and peripheral nervous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organization and function of ascending and descending tracts.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cortical and subcortical centers responsible for the initiation, coordination, and modulation of movement.</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such as motor deficits, sensory loss, and reflex abnormalities based on neuroanatomical pathways.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neuroimaging and electrophysiological findings related to sensory and motor system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521204303</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PERIPHERAL NERVOUS SYSTEM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FF7737" w:rsidRDefault="00FF7737">
            <w:pPr>
              <w:spacing w:after="0" w:line="240" w:lineRule="auto"/>
              <w:jc w:val="center"/>
              <w:outlineLvl w:val="0"/>
              <w:rPr>
                <w:rFonts w:ascii="Times New Roman" w:hAnsi="Times New Roman" w:cs="Times New Roman"/>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Identification of cranial nerves and their distribution in the body and the fibers they carry; distribution of medulla spinalis and spinal nerves in the body and the fibers they carry; peripheral structures of the autonomic nervous system, fibers and their distribution.</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Describe the distribution and clinic of the medulla spinalis and spinal nerves. Describe the distribution and clinic of cranial nerves in the human body. Describe the general distribution and clinic of the autonomic nervous system.</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will have sufficient knowledge about cranial nerves and their main branches. They will have detailed information about spinal nerves and medulla spinalis. They will have general information about the autonomic nervous system.</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gain comprehensive knowledge of the anatomical structure, organization, and clinical relevance of the peripheral nervous system, and to apply this knowledge in understanding peripheral nerve functions, injuries, and related pathologies.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lastRenderedPageBreak/>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Receptor and Receptor types, Medulla spinalis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Pathways of the spinal cord</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Bulbus and Pons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Nn.olfactorii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 opticus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N.oculomotorius, N.trochlearis, N.abducens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 trigeminus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 facialis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N.vestibulocochlearis, N.glossopharyngeus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N.vagus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N.accessorius, N.hypoglossus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Autonomic Nervous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Sympathetic System and Truncus sympathicus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Autonomic Plexuses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components of the peripheral nervous system, including cranial and spinal nerves.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organization and distribution of nerve plexuses and their peripheral branches.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sensory and motor innervation patterns of peripheral nerves and their target structures.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peripheral nerve injuries, entrapment syndromes, and neuropathies.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Interprets clinical findings and imaging related to peripheral nerve anatomy and pathologies.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521204304</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SYSTEMATIC ANATOMY II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1"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To understand the morphology and functions of the organs of the locomotor and nervous systems and sensory organs in the human body and to study the clinical problems of the organs of different systems.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Introducing general concepts in the structure and function of systems.</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Describe the morphological and topographical structure of organs.</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will be able to: Understand the relationship between normal and abnormal functions of systems in the human body. Be sufficiently familiar with the topographic anatomy of these systems. Interpret critical information about these systems.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advanced understanding of the structure and topographic anatomy of human body systems, and to enable students to interpret the relationship between normal and pathological functions based on anatomical knowledge.</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w:t>
            </w:r>
            <w:r w:rsidR="00190C74">
              <w:rPr>
                <w:rFonts w:ascii="Times New Roman" w:hAnsi="Times New Roman" w:cs="Times New Roman"/>
                <w:sz w:val="20"/>
                <w:szCs w:val="20"/>
              </w:rPr>
              <w:t xml:space="preserve"> </w:t>
            </w:r>
            <w:r>
              <w:rPr>
                <w:rFonts w:ascii="Times New Roman" w:hAnsi="Times New Roman" w:cs="Times New Roman"/>
                <w:sz w:val="20"/>
                <w:szCs w:val="20"/>
              </w:rPr>
              <w:t>Arıncı), Beta Printing Publishing Distribution Inc., Istanbul, 1993.</w:t>
            </w:r>
            <w:r w:rsidR="00190C74">
              <w:rPr>
                <w:rFonts w:ascii="Times New Roman" w:hAnsi="Times New Roman" w:cs="Times New Roman"/>
                <w:sz w:val="20"/>
                <w:szCs w:val="20"/>
              </w:rPr>
              <w:t xml:space="preserve"> </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Faces of the heart, parts of the heart, location of the heart, pericardium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Vessels of the heart, lymph drainage, nerves, conduction system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Arterial and venous circulation, great vessels, lymphatic circulation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Nose and paranasal sinuses, larynx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Trachea, lungs, cavitas thoracis, mediastinum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Cavum oris and its structures, fauces, pharynx, oesophagus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Stomach, small and large intestines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Liver, gallbladder and bile ducts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Peritoneum, topographic regions of the abdomen and positions of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Kidneys, ureters, bladder, male and female urethra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Male external and internal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Female external and internal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Pelvic floor and ischiorectalis fossa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Glands in the endocrine system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and organization of selected body systems covered in the second part of systematic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topographic relationships of organs and structures within each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the anatomical basis of functional and pathological changes in the systems studied.</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anatomical knowledge with clinical findings, imaging, and diagnostic approaches.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case-based scenarios involving anatomical abnormalities and their functional consequences.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521204305</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SELECTED SPECIAL TOPICS IN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The student taking the course, together with the faculty member, chooses a topic related to special Anatomy and designs a study.</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the student with the necessary infrastructure to design a study on Anatomy.</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student will have the infrastructure to design a study related to Anatomy.</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explore current and advanced topics in anatomical science, and to provide students with the foundational knowledge and research skills necessary to design and conduct anatomy-related studies.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Scientific Databases and Journals, Computer and Presentation Software, 3D Anatomy Software or Virtual Dissection Tools, Radiological Image Viewing Tools, Basic Statistical Software</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Review and discussion of selected publications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Review and discussion of selected publications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Review and discussion of selected publications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Anatomy study techniques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bCs/>
                <w:sz w:val="20"/>
                <w:szCs w:val="20"/>
              </w:rPr>
            </w:pPr>
            <w:r>
              <w:rPr>
                <w:rFonts w:ascii="Times New Roman" w:hAnsi="Times New Roman" w:cs="Times New Roman"/>
                <w:sz w:val="20"/>
                <w:szCs w:val="20"/>
              </w:rPr>
              <w:t>Basic Anatomy study techniques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bCs/>
                <w:sz w:val="20"/>
                <w:szCs w:val="20"/>
              </w:rPr>
            </w:pPr>
            <w:r>
              <w:rPr>
                <w:rFonts w:ascii="Times New Roman" w:hAnsi="Times New Roman" w:cs="Times New Roman"/>
                <w:bCs/>
                <w:sz w:val="20"/>
                <w:szCs w:val="20"/>
              </w:rPr>
              <w:t>Formulating hypotheses and designing studies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bCs/>
                <w:sz w:val="20"/>
                <w:szCs w:val="20"/>
              </w:rPr>
            </w:pPr>
            <w:r>
              <w:rPr>
                <w:rFonts w:ascii="Times New Roman" w:hAnsi="Times New Roman" w:cs="Times New Roman"/>
                <w:bCs/>
                <w:sz w:val="20"/>
                <w:szCs w:val="20"/>
              </w:rPr>
              <w:t>Method selection and development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Evaluation and formulation of findings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Principles of turning the study into an article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Principles of turning the study into an article</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Discusses contemporary and specialized topics within the field of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Reviews and critically evaluates current literature related to selected anatomical subjects.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research gaps and formulates relevant anatomical research questions.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Designs a basic study protocol including objectives, methods, and ethical considerations in anatomical research.</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anatomical knowledge to interdisciplinary research contexts and presents findings in an academic format.</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521204306</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DEVELOPMENTAL NEUROBIOLOGY OF THE NERVOUS SYSTEM</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49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5"/>
        <w:gridCol w:w="4348"/>
        <w:gridCol w:w="1630"/>
        <w:gridCol w:w="1630"/>
      </w:tblGrid>
      <w:tr w:rsidR="00FF7737">
        <w:trPr>
          <w:trHeight w:val="209"/>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rPr>
          <w:trHeight w:val="149"/>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28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28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This course will cover neural induction and pattern formation, neurogenesis and migration, cellular differentiation, growth cones and axon guidance mechanisms, plasticity, early experience, and critical periods. Emphasis will be placed on programmed cell death and neurotrophic factors.</w:t>
            </w:r>
          </w:p>
        </w:tc>
      </w:tr>
      <w:tr w:rsidR="00FF7737">
        <w:trPr>
          <w:trHeight w:val="275"/>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basic concepts of developmental neurobiology, especially those concerning mammals, will be explained and examples from studies on invertebrates will be given where appropriate.</w:t>
            </w:r>
          </w:p>
        </w:tc>
      </w:tr>
      <w:tr w:rsidR="00FF7737">
        <w:trPr>
          <w:trHeight w:val="334"/>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are expected to have up-to-date knowledge of this rapidly changing area of neuroscience and to demonstrate an understanding of the basic concepts of the development of the nervous system.</w:t>
            </w:r>
          </w:p>
        </w:tc>
      </w:tr>
      <w:tr w:rsidR="00FF7737">
        <w:trPr>
          <w:trHeight w:val="34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understand the cellular and molecular mechanisms underlying the development of the nervous system, and to analyze normal and abnormal developmental processes in relation to neuroanatomy and neurological disorders.</w:t>
            </w:r>
          </w:p>
        </w:tc>
      </w:tr>
      <w:tr w:rsidR="00FF7737">
        <w:trPr>
          <w:trHeight w:val="34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-Cowan WM, Jessell TM, Zipursky SL: Molecular and Cellular Approaches to Neural Development, Oxford University Press, New York,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17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17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Microscopy and Histological Imaging Tools, Access to Embryological Specimens or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Embryonic origins of the nervous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Early neural morphogenesis and neural patterning</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Neurogenesis and migration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Neuronal phenotypes and determinants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Growth cones and axon guidance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Axon guidance mechanisms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Control of topographical outcomes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Synapse formation and elimination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Programmed cell death and its regulation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Patterns of cell death in developing neurons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neurotrophin family, receptors and transmission mechanisms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Roles of neurotrophins in peripheral and central nervous system development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Early experience and critical periods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Concepts of constancy and plasticity</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stages of nervous system development from neural induction to synaptogenesis and myelination.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roles of genes, signaling pathways, and cellular interactions in neural differentiation and migration.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key developmental events in the formation of the central and peripheral nervous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congenital and developmental disorders of the nervous system from a neurobiological perspective.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experimental findings and literature on neural development using current scientific methodologies.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521204307</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SYSTEMS REGULATING BODY FUNCTIONS</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0"/>
        <w:gridCol w:w="4329"/>
        <w:gridCol w:w="1622"/>
        <w:gridCol w:w="1620"/>
      </w:tblGrid>
      <w:tr w:rsidR="00FF7737">
        <w:trPr>
          <w:trHeight w:val="76"/>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rPr>
          <w:trHeight w:val="54"/>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7"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1"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7"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1"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7"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1"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9"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1"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104"/>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104"/>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This course examines the fundamental connections between the hypothalamus and various parts of the central nervous system and autonomic centers in order for the human body to maintain its functions in a stable manner. It also covers the organization and regulatory role of the autonomic nervous system in the regulation of these events and their clinical consequences.</w:t>
            </w:r>
          </w:p>
        </w:tc>
      </w:tr>
      <w:tr w:rsidR="00FF7737">
        <w:trPr>
          <w:trHeight w:val="99"/>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By examining the regulatory role and structural organization of the hypothalamus, it is aimed to review the connections it establishes with the main centers of the central nervous system or peripheral organ systems.</w:t>
            </w:r>
          </w:p>
        </w:tc>
      </w:tr>
      <w:tr w:rsidR="00FF7737">
        <w:trPr>
          <w:trHeight w:val="121"/>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At the end of this course, students will learn the hypothalamic connections necessary to regulate the functions of the human body in the face of changing environmental conditions.</w:t>
            </w:r>
          </w:p>
        </w:tc>
      </w:tr>
      <w:tr w:rsidR="00FF7737">
        <w:trPr>
          <w:trHeight w:val="1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understand the integrative role of the hypothalamus, central nervous system, and autonomic nervous system in maintaining homeostasis, and to analyze their anatomical and functional organization in relation to clinical conditions</w:t>
            </w:r>
          </w:p>
        </w:tc>
      </w:tr>
      <w:tr w:rsidR="00FF7737">
        <w:trPr>
          <w:trHeight w:val="1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-Zigmond MJ, Bloom FE, Landis SC, Roberts JL, Squire LR: Fundamental neuroscience, Academic press, 1999.</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64"/>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-Putz R, Pabst R.: Sobotta Human Anatomy (translation: K.Arıncı), Beta Printing Publishing Distribution Inc., Istanbul, 1993.</w:t>
            </w:r>
          </w:p>
        </w:tc>
      </w:tr>
      <w:tr w:rsidR="00FF7737">
        <w:trPr>
          <w:trHeight w:val="64"/>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3D Anatomy Imaging Softwares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Boundaries and divisions of the hypothalamus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Functional organization of the hypothalamus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Hypothalamic afferents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Hypothalamic efferents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autonomic functions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Neural control of the heart</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Neural control of breathing</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food intake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water intake and body fluids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body temperature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Anatomy of regulatory systems in the brainstem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Neuroendocrine systems: Brain-pituitary-organ axes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Circadian rhythms and adaptation of the organism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Neural mechanisms of motivation</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organization and functional roles of the hypothalamus in regulating body functions.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connections between the hypothalamus and other regions of the central nervous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structure and subdivisions of the autonomic nervous system and its role in homeostatic regulation.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physiological mechanisms underlying autonomic control of cardiovascular, respiratory, digestive, and thermoregulatory functions.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clinical conditions resulting from dysfunctions in hypothalamic and autonomic regulatory pathways.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521206308</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RADIOLOGICAL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70"/>
        <w:gridCol w:w="1194"/>
        <w:gridCol w:w="1617"/>
        <w:gridCol w:w="1019"/>
        <w:gridCol w:w="772"/>
        <w:gridCol w:w="691"/>
        <w:gridCol w:w="1686"/>
        <w:gridCol w:w="1687"/>
      </w:tblGrid>
      <w:tr w:rsidR="00FF7737">
        <w:trPr>
          <w:trHeight w:val="245"/>
        </w:trPr>
        <w:tc>
          <w:tcPr>
            <w:tcW w:w="894"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604"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501"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894"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39"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31"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34"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398"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395"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708"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894"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39"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31"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34"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98"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95"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5.0</w:t>
            </w:r>
          </w:p>
        </w:tc>
        <w:tc>
          <w:tcPr>
            <w:tcW w:w="854"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854"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894"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39"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31"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34"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398"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395"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54"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854"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 this course, basic information about Radiological Anatomy will be given. The x-ray anatomy of the locomotor system and other systems will be explained. The anatomy of the systems will be related to radiological anatomy. Topics: Skeletal, respiratory, digestive, urinary, genital system radiological anatomy.</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Identification of anatomical structures with the help of Radiological Anatomy.</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student will relate radiological anatomy and anatomy knowledge.</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foundational knowledge of radiological anatomy by examining anatomical structures through imaging techniques, and to enable students to interpret normal anatomical features on radiographs across multiple body systems.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Meschan, I: An Atlas of Anatomy Basic to Radiology, WB Saunders Company, Philadelphia, London, Toronto, 1975.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Radiology Technique, (editor: Tamer Kaya), Güneş&amp;Nobel Bookstore, Bursa,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Moeller, TB, Reif, E.: Pocket Atlas of Radiographic Anatomy (Trans.: Tevfik Pınar), Hacettepe Doktorlar Publishing House, Ankara, 2001.</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Annotated X-ray and Cross-sectional Image Sets, Projector or Display System for Image-Based Lectures and Access to Radiological Image Archives or PACS System</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information about Radiological Anatomy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Bone development in radiological anatomy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Upper Extremity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Pelvis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Lower Extremity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Skull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Brain</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Vertebral Columna and Spinal Medulla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Respiratory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Heart and Major Blood Vessels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Upper Gastrointestinal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Small Intestine, Large Intestine and Bile Ducts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Urinary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Genital System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basic principles and terminology of radiological anatomy and medical imaging.</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normal anatomical structures of the skeletal system on plain radiographs.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Recognizes anatomical features of the respiratory, digestive, urinary, and genital systems in various imaging modalities.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conventional anatomical knowledge with its radiological appearance in clinical practice.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standard radiographic images to distinguish normal anatomical landmarks and variations.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521206309</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 OF THE AUTONOMIC NERVOUS SYSTEM</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2671"/>
        <w:gridCol w:w="2383"/>
        <w:gridCol w:w="2962"/>
      </w:tblGrid>
      <w:tr w:rsidR="00FF7737">
        <w:trPr>
          <w:trHeight w:val="259"/>
        </w:trPr>
        <w:tc>
          <w:tcPr>
            <w:tcW w:w="2671" w:type="dxa"/>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2671"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2383"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2962" w:type="dxa"/>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rPr>
          <w:trHeight w:val="228"/>
        </w:trPr>
        <w:tc>
          <w:tcPr>
            <w:tcW w:w="2671" w:type="dxa"/>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671"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383"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2962" w:type="dxa"/>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5.0</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Identification of the autonomic nervous system and its connection with body systems,</w:t>
            </w:r>
          </w:p>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To emphasize the effects of autonomic innervation on different organs and their importance in regulating different body systems.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the scientific basis for understanding the autonomic nervous system. To review the essential elements of the autonomic nervous system. To give their importance in controlling different body systems.</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By the end of this course, students should: Understand the relationship between normal and abnormal functions of the system. Be sufficiently aware of the topographic and microscopic anatomy of the system. Be able to interpret critical information appropriate to understanding this system.</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a comprehensive understanding of the structure and functional organization of the autonomic nervous system, and to analyze its connections with various body systems and its regulatory effects on organ function.</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the autonomic nervous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Sympathetic system and its parts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Cranial division of the sympathetic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Neck section of the sympathetic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Thoracic section of the sympathetic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Abdominal part of sympathetic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Pelvic division of the sympathetic system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Parasympathetic system and its parts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Cranial division of the parasympathetic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Sacral division of the parasympathetic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Plexuses of the autonomic nervous system 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Plexuses of the autonomic nervous system II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Higher centers that control the autonomic nervous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Autonomic innervation of some organs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components and organization of the autonomic nervous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structural and functional differences between the sympathetic and parasympathetic divisions.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autonomic pathways and their target organs across different body systems.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role of autonomic innervation in the regulation of cardiovascular, respiratory, digestive, urinary, and reproductive functions.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clinical conditions related to autonomic dysfunction based on anatomical principles.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521204310</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ADVANCED UROGENITAL SYSTEM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The development of the urogenital system, the mechanisms of the urinary and genital systems, the anatomy of the urinary organs, the anatomy and clinic of the male and female genital organs are explained at the doctoral level.</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anatomical information about the systems and indicating their functional and clinical importance.</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Being able to locate the structures of the systems in the body, comprehend their relationship with functions, and interpret them by providing clinical connections.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doctoral-level knowledge on the development, structure, and function of the urinary and genital systems, and to analyze the clinical and surgical relevance of male and female urogenital anatomy.</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urinary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Kidneys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Ureter and bladder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Adrenal glands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Male and female urethra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 of the urinary system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Male external genitalia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Male internal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Female external genitalia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Female internal genital organs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Pelvic floor and ischiorectalis fossa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Retroperitoneal structures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Clinic of genital organs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and functional organization of the urinary organs.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anatomical structures of male and female genital organs and explains their regional relationships.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embryological development and differentiation of the urogenital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surgical, and pathological conditions of the urogenital system based on advanced anatomical knowledge.</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endoscopic, and cross-sectional images of the urinary and genital systems for clinical application.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521204311</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FUNCTIONAL ANATOMY OF THE MOVEMENT SYSTEM</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Topics related to osteology, arthrology and myology will be discussed along with their functions and clinics.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detailed anatomical information regarding the movement system and stating its functional and clinical importance.</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be able to locate the structures of the locomotor system in the body, understand their relationship with functions, and provide clinical connections. The student will be able to comment on this information.</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understand the anatomical structures of the locomotor system in relation to their functions, to identify their locations and interactions within the body, and to analyze their clinical relevance in movement and musculoskeletal disorders.</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movement system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Skull bones, columna vertebralis, costals, sternum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whole head and face, columna vertebralis joints, thorax</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Muscles of the head and neck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Main vessels and nerves of the head and neck region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Back muscles, Chest muscles, diaphragm, main vessels and nerves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Abdominal muscles, major vessels and nerves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Pelvic and perineal muscles, major vessels and nerves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Bones and joints of the upper extremity.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muscles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Main Vessels and Nerves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bones and joints.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muscles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main vessels and nerves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bones, joints, muscles, and connective tissues that make up the locomotor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functional roles of locomotor system components in movement, posture, and force transmission.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relationships between structures and how they coordinate during different types of movement.</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musculoskeletal pathologies, functional limitations, and common clinical conditions.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Interprets case studies and clinical scenarios using knowledge of functional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521204312</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5000" w:type="pct"/>
            <w:gridSpan w:val="8"/>
            <w:tcBorders>
              <w:left w:val="single" w:sz="12" w:space="0" w:color="auto"/>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COURSE NAME: </w:t>
            </w:r>
            <w:hyperlink w:anchor="DERS521202312" w:history="1">
              <w:r>
                <w:rPr>
                  <w:rStyle w:val="Kpr"/>
                  <w:rFonts w:ascii="Times New Roman" w:hAnsi="Times New Roman" w:cs="Times New Roman"/>
                  <w:b/>
                  <w:color w:val="000000" w:themeColor="text1"/>
                  <w:sz w:val="20"/>
                  <w:szCs w:val="20"/>
                  <w:u w:val="none"/>
                </w:rPr>
                <w:t xml:space="preserve">IMMUNOFLUORESCENCE AND ENZYME-BASED </w:t>
              </w:r>
              <w:r>
                <w:rPr>
                  <w:rStyle w:val="Kpr"/>
                  <w:rFonts w:ascii="Times New Roman" w:hAnsi="Times New Roman" w:cs="Times New Roman"/>
                  <w:color w:val="000000" w:themeColor="text1"/>
                  <w:sz w:val="20"/>
                  <w:szCs w:val="20"/>
                  <w:u w:val="none"/>
                </w:rPr>
                <w:t>IMAGING PRINCIPLES AND APPLICATIONS</w:t>
              </w:r>
            </w:hyperlink>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 GIVING THE COURSE</w:t>
            </w:r>
          </w:p>
          <w:p w:rsidR="00190C74" w:rsidRDefault="00190C74">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FF7737">
            <w:pPr>
              <w:spacing w:after="0" w:line="240" w:lineRule="auto"/>
              <w:outlineLvl w:val="0"/>
              <w:rPr>
                <w:rFonts w:ascii="Times New Roman" w:hAnsi="Times New Roman" w:cs="Times New Roman"/>
                <w:b/>
                <w:sz w:val="20"/>
                <w:szCs w:val="20"/>
              </w:rPr>
            </w:pP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0"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0"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1043"/>
        <w:gridCol w:w="804"/>
        <w:gridCol w:w="797"/>
        <w:gridCol w:w="1837"/>
        <w:gridCol w:w="1838"/>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2086" w:type="pct"/>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782" w:type="pct"/>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782" w:type="pct"/>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82" w:type="pct"/>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782" w:type="pct"/>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782" w:type="pct"/>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782" w:type="pct"/>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1350" w:type="pct"/>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782" w:type="pct"/>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Antibodies, Basic immunohistochemistry, Basic immunofluorescence, Basic enzymology, Fixation, Antigen extraction, Staining methods, controls, background, In Situ Hybridization, Tissue processing, Possible difficulties and interpretation of results.</w:t>
            </w:r>
          </w:p>
        </w:tc>
      </w:tr>
      <w:tr w:rsidR="00FF7737">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students with the knowledge, skills and principles of conducting scientific studies. To increase their ability to understand and interpret changes at the cellular and molecular level.</w:t>
            </w:r>
          </w:p>
        </w:tc>
      </w:tr>
      <w:tr w:rsidR="00FF7737">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students with the knowledge, skills and principles of conducting scientific studies. To increase their ability to understand and interpret changes at the cellular and molecular level.</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a comprehensive understanding of the principles and practical applications of immunofluorescence and enzyme-based imaging techniques, focusing on tissue preparation, staining protocols, and the interpretation of microscopic results in biomedical research.</w:t>
            </w:r>
          </w:p>
        </w:tc>
      </w:tr>
      <w:tr w:rsidR="00FF7737">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Protein Localization by Fluorescence Microscopy: A Practical Approach by Victoria J. Allan., 2000; Immunohistochemistry: Basics and Methods,</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Igor B. Buchwalow, Werner Böcker, 2010.</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Microscopy and Histological Imaging Tools, Tissue Processing Equipment, Antibodies, Staining Kits and Enzymatic Substrates, Control Tissue Samples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Antibodies I: Immunoglobulins, Polyclonal, Monoclonal Antibodies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Antibodies II: Antibody Affinity, Cross-Reactivity, Reaction Rates, and Antibody Durability, and Storage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Immunohistochemistry: Antibody Titration, Dilution, and Incubation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Immunofluorescence: Immunofluorescence Dyes, Working Principles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Basic Enzymology: Enzymes, Substrate and Chromogen Definition and Properties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Fixation: Cryostat Sections, Paraffin Embedded Sections, Cell Smears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Antigen Retrieval: Technique and Principles, Mechanism of Operation, Cytology, Target Retrieval for In Situ Hybridization, Use in Dual Staining</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Staining Methods I: Direct Staining, Two or Three-Step Indirect Staining, Soluble Enzyme Immunocomplex Techniques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Staining Methods II: (Strept)Avidin-Biotin (ABC) Staining Methods, Use of Labeled Streptavidin-Biotin, HRP, ALP, Staining with Several Antibodies Simultaneously</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Controls: Reagent Control, Tissue Control (Negative, Positive and Internal)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Background: Hydrophobic, Ionic, and Electrostatic Interactions, Endogenous Enzyme/Streptavidin Activity, Native and Contaminated Antibodies, Antigen Diffusion, Cross-Reactivity, Fc Receptors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 Situ Hybridization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Processing of Tissues: Cell Smears, Cryostat Sections, Paraffin Embedded Sections, Fixation and Dewaxing</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Problem Solving and Reading Stainings: Under-Staining, Dense/Partial Background, Unwanted Specific Staining</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structure, types, and roles of antibodies in immunohistochemical and immunofluorescent applications.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basic principles of immunohistochemistry, immunofluorescence, enzymology, and in situ hybridization.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knowledge of tissue fixation, antigen retrieval, and staining protocols in laboratory settings.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common sources of error such as background staining, poor fixation, or antibody specificity issues.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and evaluates imaging results critically, including controls and potential technical challenges.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FF7737">
            <w:pPr>
              <w:spacing w:after="0" w:line="240" w:lineRule="auto"/>
              <w:rPr>
                <w:rFonts w:ascii="Times New Roman" w:hAnsi="Times New Roman" w:cs="Times New Roman"/>
                <w:sz w:val="20"/>
                <w:szCs w:val="20"/>
                <w:lang w:val="en-US"/>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FF7737">
            <w:pPr>
              <w:spacing w:after="0" w:line="240" w:lineRule="auto"/>
              <w:rPr>
                <w:rFonts w:ascii="Times New Roman" w:hAnsi="Times New Roman" w:cs="Times New Roman"/>
                <w:b/>
                <w:sz w:val="20"/>
                <w:szCs w:val="20"/>
              </w:rPr>
            </w:pP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521204313</w:t>
            </w:r>
          </w:p>
        </w:tc>
        <w:tc>
          <w:tcPr>
            <w:tcW w:w="963" w:type="pct"/>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sz w:val="20"/>
                <w:szCs w:val="20"/>
              </w:rPr>
            </w:pPr>
            <w:r>
              <w:rPr>
                <w:rFonts w:ascii="Times New Roman" w:hAnsi="Times New Roman" w:cs="Times New Roman"/>
                <w:sz w:val="20"/>
                <w:szCs w:val="20"/>
              </w:rPr>
              <w:t>ADVANCED MOVEMENT SYSTEM ANATOMY</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180"/>
        <w:gridCol w:w="3672"/>
      </w:tblGrid>
      <w:tr w:rsidR="00FF7737">
        <w:tc>
          <w:tcPr>
            <w:tcW w:w="2444" w:type="dxa"/>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2444"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2180"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3672" w:type="dxa"/>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2444" w:type="dxa"/>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444"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180"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3672" w:type="dxa"/>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933"/>
        <w:gridCol w:w="772"/>
        <w:gridCol w:w="789"/>
        <w:gridCol w:w="1772"/>
        <w:gridCol w:w="2357"/>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6356"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855"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4708"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48"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2860"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48" w:type="dxa"/>
            <w:tcBorders>
              <w:top w:val="nil"/>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vertAlign w:val="superscript"/>
              </w:rPr>
            </w:pPr>
          </w:p>
        </w:tc>
        <w:tc>
          <w:tcPr>
            <w:tcW w:w="2860"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t>X</w:t>
            </w:r>
          </w:p>
        </w:tc>
      </w:tr>
    </w:tbl>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4111"/>
        <w:gridCol w:w="1541"/>
        <w:gridCol w:w="2428"/>
      </w:tblGrid>
      <w:tr w:rsidR="00FF7737">
        <w:trPr>
          <w:trHeight w:val="324"/>
        </w:trPr>
        <w:tc>
          <w:tcPr>
            <w:tcW w:w="10740" w:type="dxa"/>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2660" w:type="dxa"/>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4111" w:type="dxa"/>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1541" w:type="dxa"/>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2428" w:type="dxa"/>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1541" w:type="dxa"/>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2428" w:type="dxa"/>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154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154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154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1541" w:type="dxa"/>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1541" w:type="dxa"/>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2428" w:type="dxa"/>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Topics related to osteology, arthrology and myology will be discussed along with their function, topography and clinics.</w:t>
            </w:r>
          </w:p>
        </w:tc>
      </w:tr>
      <w:tr w:rsidR="00FF7737">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detailed anatomical information regarding the movement system and stating its functional and clinical importance.</w:t>
            </w:r>
          </w:p>
        </w:tc>
      </w:tr>
      <w:tr w:rsidR="00FF7737">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be able to locate the structures of the locomotor system in the body, understand their relationship with functions, and provide clinical connections. The student will be able to comment on this information.</w:t>
            </w:r>
          </w:p>
        </w:tc>
      </w:tr>
      <w:tr w:rsidR="00FF7737">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provide in-depth knowledge of osteology, arthrology, and myology with a focus on their structural features, functional roles, topographic relationships, and clinical significance in the human movement system.</w:t>
            </w:r>
          </w:p>
        </w:tc>
      </w:tr>
      <w:tr w:rsidR="00FF7737">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MedizinischeEmbryologie, Band: 1-3, GeorgThiemeVerlag,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ClinicallyOrientedAnatomy.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38th edition, ELBS with Churchill Livingstone, Great Britain, 1995.</w:t>
            </w:r>
          </w:p>
        </w:tc>
      </w:tr>
      <w:tr w:rsidR="00FF7737">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-NetterF.H.:Atlas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F7737">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lastRenderedPageBreak/>
              <w:t>TOOLS AND EQUIPMENTS REQUIRED</w:t>
            </w:r>
            <w:r>
              <w:rPr>
                <w:rFonts w:ascii="Times New Roman" w:eastAsia="Times New Roman" w:hAnsi="Times New Roman" w:cs="Times New Roman"/>
                <w:b/>
                <w:sz w:val="20"/>
                <w:szCs w:val="20"/>
                <w:lang w:val="en-US" w:eastAsia="tr-TR"/>
              </w:rPr>
              <w:t xml:space="preserve"> </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9552"/>
      </w:tblGrid>
      <w:tr w:rsidR="00FF7737">
        <w:trPr>
          <w:trHeight w:val="261"/>
        </w:trPr>
        <w:tc>
          <w:tcPr>
            <w:tcW w:w="10740" w:type="dxa"/>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1188" w:type="dxa"/>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9552" w:type="dxa"/>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1188" w:type="dxa"/>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52" w:type="dxa"/>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movement system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Skull bones, columnavertebralis, ribs, sternum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The entire head and face, columbenvertebralis joints, thorax</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Muscles of the head and neck region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Main vessels and nerves of the head and neck region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Back muscles, Chest muscles, diaphragm, main vessels and nerves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Abdominal muscles, major vessels and nerves</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552" w:type="dxa"/>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Pelvic and perineal muscles, major vessels and nerves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Bones and joints of the upper extremity.</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muscles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Main Vessels and Nerves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bones and joints.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muscles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main vessels and nerves</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9552" w:type="dxa"/>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bones, joints, and muscles involved in human movement.</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biomechanical principles and functional interactions between skeletal and muscular structures.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topographic organization and regional relationships of locomotor system components.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such as joint instability, muscle injuries, and degenerative disorders in relation to anatomical structures.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surgical, and functional findings using advanced anatomical knowledge of the movement system.</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50"/>
        <w:gridCol w:w="4886"/>
      </w:tblGrid>
      <w:tr w:rsidR="00FF7737">
        <w:trPr>
          <w:trHeight w:val="518"/>
        </w:trPr>
        <w:tc>
          <w:tcPr>
            <w:tcW w:w="2659"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41"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487"/>
        <w:gridCol w:w="778"/>
        <w:gridCol w:w="1897"/>
        <w:gridCol w:w="419"/>
        <w:gridCol w:w="1083"/>
        <w:gridCol w:w="1085"/>
        <w:gridCol w:w="2091"/>
      </w:tblGrid>
      <w:tr w:rsidR="00FF7737">
        <w:tc>
          <w:tcPr>
            <w:tcW w:w="1900" w:type="dxa"/>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COURSE CODE:</w:t>
            </w:r>
          </w:p>
        </w:tc>
        <w:tc>
          <w:tcPr>
            <w:tcW w:w="2265" w:type="dxa"/>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521204314</w:t>
            </w:r>
          </w:p>
        </w:tc>
        <w:tc>
          <w:tcPr>
            <w:tcW w:w="1897" w:type="dxa"/>
            <w:tcBorders>
              <w:top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DEPARTMENT:</w:t>
            </w:r>
          </w:p>
        </w:tc>
        <w:tc>
          <w:tcPr>
            <w:tcW w:w="4678" w:type="dxa"/>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ANATOMY</w:t>
            </w:r>
          </w:p>
        </w:tc>
      </w:tr>
      <w:tr w:rsidR="00FF7737">
        <w:tc>
          <w:tcPr>
            <w:tcW w:w="1900" w:type="dxa"/>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NAME:</w:t>
            </w:r>
          </w:p>
        </w:tc>
        <w:tc>
          <w:tcPr>
            <w:tcW w:w="8840" w:type="dxa"/>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ADVANCED NERVOUS SYSTEM ANATOMY</w:t>
            </w:r>
          </w:p>
        </w:tc>
      </w:tr>
      <w:tr w:rsidR="00FF7737" w:rsidTr="00CC1EF7">
        <w:trPr>
          <w:trHeight w:val="174"/>
        </w:trPr>
        <w:tc>
          <w:tcPr>
            <w:tcW w:w="3387" w:type="dxa"/>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LECTURERS GIVING THE COURSE</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Assist. Prof.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Instr. 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Instr. Dr. Burak KÜÇÜK</w:t>
            </w:r>
          </w:p>
        </w:tc>
        <w:tc>
          <w:tcPr>
            <w:tcW w:w="3094" w:type="dxa"/>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LANGUAGE</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Turkish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English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4259" w:type="dxa"/>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Category of the Course</w:t>
            </w:r>
          </w:p>
        </w:tc>
      </w:tr>
      <w:tr w:rsidR="00FF7737" w:rsidTr="00CC1EF7">
        <w:trPr>
          <w:trHeight w:val="172"/>
        </w:trPr>
        <w:tc>
          <w:tcPr>
            <w:tcW w:w="3387" w:type="dxa"/>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3094" w:type="dxa"/>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083" w:type="dxa"/>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Technical</w:t>
            </w:r>
          </w:p>
        </w:tc>
        <w:tc>
          <w:tcPr>
            <w:tcW w:w="1085" w:type="dxa"/>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Medical</w:t>
            </w:r>
          </w:p>
        </w:tc>
        <w:tc>
          <w:tcPr>
            <w:tcW w:w="2091" w:type="dxa"/>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Other(……)</w:t>
            </w:r>
          </w:p>
        </w:tc>
      </w:tr>
      <w:tr w:rsidR="00FF7737" w:rsidTr="00CC1EF7">
        <w:tc>
          <w:tcPr>
            <w:tcW w:w="3387" w:type="dxa"/>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3094" w:type="dxa"/>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083" w:type="dxa"/>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1085" w:type="dxa"/>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2091" w:type="dxa"/>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180"/>
        <w:gridCol w:w="3672"/>
      </w:tblGrid>
      <w:tr w:rsidR="00FF7737">
        <w:tc>
          <w:tcPr>
            <w:tcW w:w="2444" w:type="dxa"/>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SCIENTIFIC PREPARATION</w:t>
            </w:r>
          </w:p>
        </w:tc>
        <w:tc>
          <w:tcPr>
            <w:tcW w:w="2444"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DEGREE</w:t>
            </w:r>
          </w:p>
        </w:tc>
        <w:tc>
          <w:tcPr>
            <w:tcW w:w="2180"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DOCTORATE</w:t>
            </w:r>
          </w:p>
        </w:tc>
        <w:tc>
          <w:tcPr>
            <w:tcW w:w="3672" w:type="dxa"/>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SPECIALIZED FIELD COURSE</w:t>
            </w:r>
          </w:p>
        </w:tc>
      </w:tr>
      <w:tr w:rsidR="00FF7737">
        <w:tc>
          <w:tcPr>
            <w:tcW w:w="2444" w:type="dxa"/>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444"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180"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3672" w:type="dxa"/>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6"/>
        <w:gridCol w:w="1194"/>
        <w:gridCol w:w="1617"/>
        <w:gridCol w:w="933"/>
        <w:gridCol w:w="772"/>
        <w:gridCol w:w="787"/>
        <w:gridCol w:w="1770"/>
        <w:gridCol w:w="2361"/>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SEMESTER</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CLASS HOURS</w:t>
            </w:r>
          </w:p>
        </w:tc>
        <w:tc>
          <w:tcPr>
            <w:tcW w:w="6356"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YOUR COURSE</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Theoretical</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APPLICATION</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c>
          <w:tcPr>
            <w:tcW w:w="855"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ECTS</w:t>
            </w:r>
          </w:p>
        </w:tc>
        <w:tc>
          <w:tcPr>
            <w:tcW w:w="4718"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Spring</w:t>
            </w:r>
            <w:r>
              <w:rPr>
                <w:rFonts w:ascii="Times New Roman" w:hAnsi="Times New Roman" w:cs="Times New Roman"/>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48"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COMPULSORY</w:t>
            </w:r>
          </w:p>
        </w:tc>
        <w:tc>
          <w:tcPr>
            <w:tcW w:w="2870"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ELECTIVE</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Autumn</w:t>
            </w:r>
            <w:r>
              <w:rPr>
                <w:rFonts w:ascii="Times New Roman" w:hAnsi="Times New Roman" w:cs="Times New Roman"/>
                <w:sz w:val="20"/>
                <w:szCs w:val="20"/>
                <w:lang w:val="en-US"/>
              </w:rPr>
              <w:sym w:font="Wingdings 2" w:char="F0A3"/>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48"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c>
          <w:tcPr>
            <w:tcW w:w="2870"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r>
    </w:tbl>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4111"/>
        <w:gridCol w:w="1541"/>
        <w:gridCol w:w="2428"/>
      </w:tblGrid>
      <w:tr w:rsidR="00FF7737">
        <w:trPr>
          <w:trHeight w:val="324"/>
        </w:trPr>
        <w:tc>
          <w:tcPr>
            <w:tcW w:w="10740" w:type="dxa"/>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EVALUATION CRITERIA</w:t>
            </w:r>
          </w:p>
        </w:tc>
      </w:tr>
      <w:tr w:rsidR="00FF7737">
        <w:tc>
          <w:tcPr>
            <w:tcW w:w="2660" w:type="dxa"/>
            <w:vMerge w:val="restar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SEMESTER ACTIVITIES</w:t>
            </w:r>
          </w:p>
        </w:tc>
        <w:tc>
          <w:tcPr>
            <w:tcW w:w="4111" w:type="dxa"/>
            <w:tcBorders>
              <w:top w:val="single" w:sz="12" w:space="0" w:color="auto"/>
              <w:left w:val="single" w:sz="12" w:space="0" w:color="auto"/>
              <w:bottom w:val="single" w:sz="8"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Type of activity</w:t>
            </w:r>
          </w:p>
        </w:tc>
        <w:tc>
          <w:tcPr>
            <w:tcW w:w="1541" w:type="dxa"/>
            <w:tcBorders>
              <w:top w:val="single" w:sz="12" w:space="0" w:color="auto"/>
              <w:left w:val="single" w:sz="4" w:space="0" w:color="auto"/>
              <w:bottom w:val="single" w:sz="8" w:space="0" w:color="auto"/>
              <w:right w:val="single" w:sz="8"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Number</w:t>
            </w:r>
          </w:p>
        </w:tc>
        <w:tc>
          <w:tcPr>
            <w:tcW w:w="2428" w:type="dxa"/>
            <w:tcBorders>
              <w:top w:val="single" w:sz="12" w:space="0" w:color="auto"/>
              <w:left w:val="single" w:sz="8" w:space="0" w:color="auto"/>
              <w:bottom w:val="single" w:sz="8"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1541" w:type="dxa"/>
            <w:tcBorders>
              <w:top w:val="single" w:sz="8" w:space="0" w:color="auto"/>
              <w:left w:val="single" w:sz="4" w:space="0" w:color="auto"/>
              <w:bottom w:val="single" w:sz="4" w:space="0" w:color="auto"/>
              <w:right w:val="single" w:sz="8"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2428" w:type="dxa"/>
            <w:tcBorders>
              <w:top w:val="single" w:sz="8" w:space="0" w:color="auto"/>
              <w:left w:val="single" w:sz="8" w:space="0" w:color="auto"/>
              <w:bottom w:val="single" w:sz="4"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Quiz</w:t>
            </w:r>
          </w:p>
        </w:tc>
        <w:tc>
          <w:tcPr>
            <w:tcW w:w="154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shd w:val="clear" w:color="auto" w:fill="auto"/>
          </w:tcPr>
          <w:p w:rsidR="00FF7737" w:rsidRDefault="00FF7737">
            <w:pPr>
              <w:spacing w:after="0" w:line="240" w:lineRule="auto"/>
              <w:jc w:val="center"/>
              <w:rPr>
                <w:rFonts w:ascii="Times New Roman" w:hAnsi="Times New Roman" w:cs="Times New Roman"/>
                <w:sz w:val="20"/>
                <w:szCs w:val="20"/>
                <w:highlight w:val="yellow"/>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Homework</w:t>
            </w:r>
          </w:p>
        </w:tc>
        <w:tc>
          <w:tcPr>
            <w:tcW w:w="154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Project</w:t>
            </w:r>
          </w:p>
        </w:tc>
        <w:tc>
          <w:tcPr>
            <w:tcW w:w="1541" w:type="dxa"/>
            <w:tcBorders>
              <w:top w:val="single" w:sz="4" w:space="0" w:color="auto"/>
              <w:left w:val="single" w:sz="4" w:space="0" w:color="auto"/>
              <w:bottom w:val="single" w:sz="4"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Oral examination</w:t>
            </w:r>
          </w:p>
        </w:tc>
        <w:tc>
          <w:tcPr>
            <w:tcW w:w="1541" w:type="dxa"/>
            <w:tcBorders>
              <w:top w:val="single" w:sz="4"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Other (………)</w:t>
            </w:r>
          </w:p>
        </w:tc>
        <w:tc>
          <w:tcPr>
            <w:tcW w:w="1541" w:type="dxa"/>
            <w:tcBorders>
              <w:top w:val="single" w:sz="8" w:space="0" w:color="auto"/>
              <w:left w:val="single" w:sz="4" w:space="0" w:color="auto"/>
              <w:bottom w:val="single" w:sz="8" w:space="0" w:color="auto"/>
              <w:right w:val="single" w:sz="8" w:space="0" w:color="auto"/>
            </w:tcBorders>
          </w:tcPr>
          <w:p w:rsidR="00FF7737" w:rsidRDefault="00FF7737">
            <w:pPr>
              <w:spacing w:after="0" w:line="240" w:lineRule="auto"/>
              <w:jc w:val="center"/>
              <w:rPr>
                <w:rFonts w:ascii="Times New Roman" w:hAnsi="Times New Roman" w:cs="Times New Roman"/>
                <w:sz w:val="20"/>
                <w:szCs w:val="20"/>
              </w:rPr>
            </w:pPr>
          </w:p>
        </w:tc>
        <w:tc>
          <w:tcPr>
            <w:tcW w:w="2428" w:type="dxa"/>
            <w:tcBorders>
              <w:top w:val="single" w:sz="8" w:space="0" w:color="auto"/>
              <w:left w:val="single" w:sz="8" w:space="0" w:color="auto"/>
              <w:bottom w:val="single" w:sz="8" w:space="0" w:color="auto"/>
              <w:right w:val="single" w:sz="12" w:space="0" w:color="auto"/>
            </w:tcBorders>
          </w:tcPr>
          <w:p w:rsidR="00FF7737" w:rsidRDefault="00FF7737">
            <w:pPr>
              <w:spacing w:after="0" w:line="240" w:lineRule="auto"/>
              <w:jc w:val="center"/>
              <w:rPr>
                <w:rFonts w:ascii="Times New Roman" w:hAnsi="Times New Roman" w:cs="Times New Roman"/>
                <w:sz w:val="20"/>
                <w:szCs w:val="20"/>
              </w:rPr>
            </w:pPr>
          </w:p>
        </w:tc>
      </w:tr>
      <w:tr w:rsidR="00FF7737">
        <w:tc>
          <w:tcPr>
            <w:tcW w:w="2660" w:type="dxa"/>
            <w:vMerge/>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rPr>
                <w:rFonts w:ascii="Times New Roman" w:hAnsi="Times New Roman" w:cs="Times New Roman"/>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Exam</w:t>
            </w:r>
          </w:p>
        </w:tc>
        <w:tc>
          <w:tcPr>
            <w:tcW w:w="2428" w:type="dxa"/>
            <w:tcBorders>
              <w:top w:val="single" w:sz="8" w:space="0" w:color="auto"/>
              <w:left w:val="single" w:sz="8" w:space="0" w:color="auto"/>
              <w:bottom w:val="single" w:sz="12" w:space="0" w:color="auto"/>
              <w:right w:val="single" w:sz="12"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FF7737">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PREREQUISITE(S)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FF7737">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SHORT COURSE CONTENT</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Information on the anatomy of the central nervous system will be given.</w:t>
            </w:r>
          </w:p>
        </w:tc>
      </w:tr>
      <w:tr w:rsidR="00FF7737">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AIMS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Providing anatomical information about the system and stating its functional importance.</w:t>
            </w:r>
          </w:p>
        </w:tc>
      </w:tr>
      <w:tr w:rsidR="00FF7737">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COURSE  CONTRBUTION TO THE PROFESSIONAL EDUCATION OBJECTIVES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Determining the location of the structures belonging to the system in the body, understanding their relationship with functions, and providing clinical connections.</w:t>
            </w:r>
          </w:p>
        </w:tc>
      </w:tr>
      <w:tr w:rsidR="00FF7737">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 xml:space="preserve">LEARNING OUTCOMES OF THE COURSE </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 develop advanced understanding of the anatomical organization of the nervous system by identifying the location of its structures, analyzing their functional relationships, and interpreting their clinical significance.</w:t>
            </w:r>
          </w:p>
        </w:tc>
      </w:tr>
      <w:tr w:rsidR="00FF7737">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TEXTBOOK</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George Thieme Verlag, Stuttgart-New York.</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w:t>
            </w:r>
            <w:r w:rsidR="00190C74">
              <w:rPr>
                <w:rFonts w:ascii="Times New Roman" w:hAnsi="Times New Roman" w:cs="Times New Roman"/>
                <w:sz w:val="20"/>
                <w:szCs w:val="20"/>
              </w:rPr>
              <w:t xml:space="preserve"> </w:t>
            </w:r>
            <w:r>
              <w:rPr>
                <w:rFonts w:ascii="Times New Roman" w:hAnsi="Times New Roman" w:cs="Times New Roman"/>
                <w:sz w:val="20"/>
                <w:szCs w:val="20"/>
              </w:rPr>
              <w:t>Oriented</w:t>
            </w:r>
            <w:r w:rsidR="00190C74">
              <w:rPr>
                <w:rFonts w:ascii="Times New Roman" w:hAnsi="Times New Roman" w:cs="Times New Roman"/>
                <w:sz w:val="20"/>
                <w:szCs w:val="20"/>
              </w:rPr>
              <w:t xml:space="preserve"> </w:t>
            </w:r>
            <w:r>
              <w:rPr>
                <w:rFonts w:ascii="Times New Roman" w:hAnsi="Times New Roman" w:cs="Times New Roman"/>
                <w:sz w:val="20"/>
                <w:szCs w:val="20"/>
              </w:rPr>
              <w:t>Anatomy. 3rd Edition, Williams and Wilkins, Baltimore, 1992.</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F7737">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OTHER REFERENCES</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FF7737">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TOOLS AND EQUIPMENTS REQUIRED</w:t>
            </w:r>
            <w:r>
              <w:rPr>
                <w:rFonts w:ascii="Times New Roman" w:eastAsia="Times New Roman" w:hAnsi="Times New Roman" w:cs="Times New Roman"/>
                <w:b/>
                <w:sz w:val="20"/>
                <w:szCs w:val="20"/>
                <w:lang w:val="en-US" w:eastAsia="tr-TR"/>
              </w:rPr>
              <w:t xml:space="preserve"> </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9552"/>
      </w:tblGrid>
      <w:tr w:rsidR="00FF7737">
        <w:trPr>
          <w:trHeight w:val="261"/>
        </w:trPr>
        <w:tc>
          <w:tcPr>
            <w:tcW w:w="10740" w:type="dxa"/>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WEEKLY PLAN OF THE COURSE</w:t>
            </w:r>
          </w:p>
        </w:tc>
      </w:tr>
      <w:tr w:rsidR="00FF7737">
        <w:trPr>
          <w:trHeight w:val="226"/>
        </w:trPr>
        <w:tc>
          <w:tcPr>
            <w:tcW w:w="1188" w:type="dxa"/>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WEEK</w:t>
            </w:r>
          </w:p>
        </w:tc>
        <w:tc>
          <w:tcPr>
            <w:tcW w:w="9552" w:type="dxa"/>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TOPICS COVERED</w:t>
            </w:r>
          </w:p>
        </w:tc>
      </w:tr>
      <w:tr w:rsidR="00FF7737">
        <w:tc>
          <w:tcPr>
            <w:tcW w:w="1188" w:type="dxa"/>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52" w:type="dxa"/>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Formation of the nervous system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Neuron and its types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Classification of senses and general information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Receptors and their grouping</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Medulla</w:t>
            </w:r>
            <w:r w:rsidR="00A3011C">
              <w:rPr>
                <w:rFonts w:ascii="Times New Roman" w:hAnsi="Times New Roman" w:cs="Times New Roman"/>
                <w:sz w:val="20"/>
                <w:szCs w:val="20"/>
              </w:rPr>
              <w:t xml:space="preserve"> </w:t>
            </w:r>
            <w:r>
              <w:rPr>
                <w:rFonts w:ascii="Times New Roman" w:hAnsi="Times New Roman" w:cs="Times New Roman"/>
                <w:sz w:val="20"/>
                <w:szCs w:val="20"/>
              </w:rPr>
              <w:t>spinalis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Bulbus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Pons</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552" w:type="dxa"/>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Cerebellum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Mesencephalon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Diencephalon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Telencephalon, cortical centers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Rhinencephalon, libido system and olfactory tracts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Basal ganglia and extrapyramidal system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Ventricles, meninges and vessels</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9552" w:type="dxa"/>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 OF SEMESTER EXAM</w:t>
            </w:r>
          </w:p>
        </w:tc>
      </w:tr>
    </w:tbl>
    <w:p w:rsidR="00FF7737" w:rsidRDefault="00FF7737">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7229"/>
        <w:gridCol w:w="608"/>
        <w:gridCol w:w="575"/>
        <w:gridCol w:w="641"/>
      </w:tblGrid>
      <w:tr w:rsidR="00FF7737">
        <w:tc>
          <w:tcPr>
            <w:tcW w:w="8065"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CONTRIBUTION OF THE COURSE FOR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CONTRIBUTION LEVEL</w:t>
            </w:r>
          </w:p>
        </w:tc>
      </w:tr>
      <w:tr w:rsidR="00FF7737">
        <w:tc>
          <w:tcPr>
            <w:tcW w:w="836" w:type="dxa"/>
            <w:tcBorders>
              <w:top w:val="single" w:sz="12"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7229" w:type="dxa"/>
            <w:tcBorders>
              <w:top w:val="single" w:sz="12" w:space="0" w:color="auto"/>
              <w:left w:val="single" w:sz="6" w:space="0" w:color="auto"/>
              <w:bottom w:val="single" w:sz="6" w:space="0" w:color="auto"/>
              <w:right w:val="single" w:sz="6" w:space="0" w:color="auto"/>
            </w:tcBorders>
          </w:tcPr>
          <w:p w:rsidR="00FF7737" w:rsidRDefault="005E6910">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1</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2</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3</w:t>
            </w:r>
          </w:p>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High</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detailed anatomy and topographic location of central and peripheral nervous system structures.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functional roles of different neural structures and pathways in sensory, motor, and integrative processes.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structural connections between different regions of the brain, spinal cord, and peripheral nerves.</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such as neurological deficits, lesions, and neuropathies based on anatomical localization.</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surgical, and electrophysiological data in relation to nervous system anatomy.</w:t>
            </w: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b/>
                <w:sz w:val="20"/>
                <w:szCs w:val="20"/>
                <w:lang w:val="en-US" w:eastAsia="tr-TR"/>
              </w:rPr>
            </w:pPr>
          </w:p>
        </w:tc>
      </w:tr>
      <w:tr w:rsidR="00FF7737">
        <w:tc>
          <w:tcPr>
            <w:tcW w:w="836" w:type="dxa"/>
            <w:tcBorders>
              <w:top w:val="single" w:sz="6" w:space="0" w:color="auto"/>
              <w:left w:val="single" w:sz="12" w:space="0" w:color="auto"/>
              <w:bottom w:val="single" w:sz="6"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6"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r w:rsidR="00FF7737">
        <w:tc>
          <w:tcPr>
            <w:tcW w:w="836" w:type="dxa"/>
            <w:tcBorders>
              <w:top w:val="single" w:sz="6" w:space="0" w:color="auto"/>
              <w:left w:val="single" w:sz="12" w:space="0" w:color="auto"/>
              <w:bottom w:val="single" w:sz="12" w:space="0" w:color="auto"/>
              <w:right w:val="single" w:sz="6"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rPr>
                <w:rFonts w:ascii="Times New Roman" w:eastAsia="Times New Roman" w:hAnsi="Times New Roman" w:cs="Times New Roman"/>
                <w:sz w:val="20"/>
                <w:szCs w:val="20"/>
                <w:lang w:val="en-US" w:eastAsia="tr-TR"/>
              </w:rPr>
            </w:pPr>
          </w:p>
        </w:tc>
        <w:tc>
          <w:tcPr>
            <w:tcW w:w="608"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c>
          <w:tcPr>
            <w:tcW w:w="641" w:type="dxa"/>
            <w:tcBorders>
              <w:top w:val="single" w:sz="6" w:space="0" w:color="auto"/>
              <w:left w:val="single" w:sz="6" w:space="0" w:color="auto"/>
              <w:bottom w:val="single" w:sz="12" w:space="0" w:color="auto"/>
              <w:right w:val="single" w:sz="12" w:space="0" w:color="auto"/>
            </w:tcBorders>
            <w:vAlign w:val="center"/>
          </w:tcPr>
          <w:p w:rsidR="00FF7737" w:rsidRDefault="00FF7737">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50"/>
        <w:gridCol w:w="4886"/>
      </w:tblGrid>
      <w:tr w:rsidR="00FF7737">
        <w:trPr>
          <w:trHeight w:val="518"/>
        </w:trPr>
        <w:tc>
          <w:tcPr>
            <w:tcW w:w="2659"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Course Instructor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Signature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Lecturer Dr. Burak KÜÇÜK.</w:t>
            </w:r>
          </w:p>
        </w:tc>
        <w:tc>
          <w:tcPr>
            <w:tcW w:w="2341"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History</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rPr>
          <w:rFonts w:ascii="Times New Roman" w:hAnsi="Times New Roman" w:cs="Times New Roman"/>
          <w:sz w:val="20"/>
          <w:szCs w:val="20"/>
        </w:rPr>
      </w:pPr>
    </w:p>
    <w:sectPr w:rsidR="00FF7737">
      <w:headerReference w:type="default" r:id="rId10"/>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AB2" w:rsidRDefault="00344AB2">
      <w:pPr>
        <w:spacing w:line="240" w:lineRule="auto"/>
      </w:pPr>
      <w:r>
        <w:separator/>
      </w:r>
    </w:p>
  </w:endnote>
  <w:endnote w:type="continuationSeparator" w:id="0">
    <w:p w:rsidR="00344AB2" w:rsidRDefault="00344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default"/>
    <w:sig w:usb0="00000000"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AB2" w:rsidRDefault="00344AB2">
      <w:pPr>
        <w:spacing w:after="0"/>
      </w:pPr>
      <w:r>
        <w:separator/>
      </w:r>
    </w:p>
  </w:footnote>
  <w:footnote w:type="continuationSeparator" w:id="0">
    <w:p w:rsidR="00344AB2" w:rsidRDefault="00344AB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190C74">
      <w:trPr>
        <w:trHeight w:val="243"/>
      </w:trPr>
      <w:tc>
        <w:tcPr>
          <w:tcW w:w="1312" w:type="dxa"/>
          <w:vMerge w:val="restart"/>
        </w:tcPr>
        <w:p w:rsidR="00190C74" w:rsidRDefault="00190C74">
          <w:pPr>
            <w:pStyle w:val="stBilgi"/>
          </w:pPr>
          <w:r>
            <w:rPr>
              <w:noProof/>
              <w:lang w:val="tr-TR"/>
            </w:rPr>
            <w:drawing>
              <wp:inline distT="0" distB="0" distL="0" distR="0">
                <wp:extent cx="428625" cy="452120"/>
                <wp:effectExtent l="19050" t="0" r="9525" b="0"/>
                <wp:docPr id="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logoo"/>
                        <pic:cNvPicPr>
                          <a:picLocks noChangeAspect="1" noChangeArrowheads="1"/>
                        </pic:cNvPicPr>
                      </pic:nvPicPr>
                      <pic:blipFill>
                        <a:blip r:embed="rId1"/>
                        <a:srcRect/>
                        <a:stretch>
                          <a:fillRect/>
                        </a:stretch>
                      </pic:blipFill>
                      <pic:spPr>
                        <a:xfrm>
                          <a:off x="0" y="0"/>
                          <a:ext cx="428625" cy="452438"/>
                        </a:xfrm>
                        <a:prstGeom prst="rect">
                          <a:avLst/>
                        </a:prstGeom>
                        <a:noFill/>
                        <a:ln w="9525">
                          <a:noFill/>
                          <a:miter lim="800000"/>
                          <a:headEnd/>
                          <a:tailEnd/>
                        </a:ln>
                      </pic:spPr>
                    </pic:pic>
                  </a:graphicData>
                </a:graphic>
              </wp:inline>
            </w:drawing>
          </w: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ESOGU INSTITUTE OF HEALTH SCIENCES</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DEPARTMENT OF ANATOMY</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COURSE INFORMATION FORM</w:t>
          </w:r>
        </w:p>
      </w:tc>
    </w:tr>
  </w:tbl>
  <w:p w:rsidR="00190C74" w:rsidRDefault="00190C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74" w:rsidRDefault="00190C74">
    <w:pPr>
      <w:jc w:val="center"/>
      <w:outlineLvl w:val="0"/>
      <w:rPr>
        <w:b/>
      </w:rPr>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-15875</wp:posOffset>
              </wp:positionV>
              <wp:extent cx="820420" cy="568325"/>
              <wp:effectExtent l="0" t="0" r="0" b="3175"/>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68325"/>
                      </a:xfrm>
                      <a:prstGeom prst="rect">
                        <a:avLst/>
                      </a:prstGeom>
                      <a:noFill/>
                      <a:ln>
                        <a:noFill/>
                      </a:ln>
                    </wps:spPr>
                    <wps:txbx>
                      <w:txbxContent>
                        <w:p w:rsidR="00190C74" w:rsidRDefault="00190C74">
                          <w:r>
                            <w:rPr>
                              <w:b/>
                              <w:noProof/>
                              <w:lang w:val="tr-TR" w:eastAsia="tr-TR"/>
                            </w:rPr>
                            <w:drawing>
                              <wp:inline distT="0" distB="0" distL="0" distR="0">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6270" cy="476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45pt;margin-top:-1.25pt;width:64.6pt;height:44.7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" filled="f" stroked="f">
              <v:textbox style="mso-fit-shape-to-text:t">
                <w:txbxContent>
                  <w:p w:rsidR="00190C74" w:rsidRDefault="00190C74">
                    <w:r>
                      <w:rPr>
                        <w:b/>
                        <w:noProof/>
                        <w:lang w:val="tr-TR" w:eastAsia="tr-TR"/>
                      </w:rPr>
                      <w:drawing>
                        <wp:inline distT="0" distB="0" distL="0" distR="0">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Açıklama: 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6270" cy="476885"/>
                                  </a:xfrm>
                                  <a:prstGeom prst="rect">
                                    <a:avLst/>
                                  </a:prstGeom>
                                  <a:noFill/>
                                  <a:ln>
                                    <a:noFill/>
                                  </a:ln>
                                </pic:spPr>
                              </pic:pic>
                            </a:graphicData>
                          </a:graphic>
                        </wp:inline>
                      </w:drawing>
                    </w:r>
                  </w:p>
                </w:txbxContent>
              </v:textbox>
            </v:shape>
          </w:pict>
        </mc:Fallback>
      </mc:AlternateContent>
    </w:r>
    <w:r>
      <w:rPr>
        <w:b/>
      </w:rPr>
      <w:t>ESOGÜHEALTH SCIENCES INSTITUTE</w:t>
    </w:r>
  </w:p>
  <w:p w:rsidR="00190C74" w:rsidRDefault="00190C74">
    <w:pPr>
      <w:jc w:val="center"/>
      <w:outlineLvl w:val="0"/>
      <w:rPr>
        <w:b/>
      </w:rPr>
    </w:pPr>
    <w:r>
      <w:rPr>
        <w:b/>
      </w:rPr>
      <w:t>DEPARTMENT OF ANATOMY</w:t>
    </w:r>
  </w:p>
  <w:p w:rsidR="00190C74" w:rsidRDefault="00190C74">
    <w:pPr>
      <w:jc w:val="center"/>
      <w:outlineLvl w:val="0"/>
    </w:pPr>
    <w:r>
      <w:rPr>
        <w:b/>
      </w:rPr>
      <w:t>COURSE INFORMATION FORM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190C74">
      <w:trPr>
        <w:trHeight w:val="243"/>
      </w:trPr>
      <w:tc>
        <w:tcPr>
          <w:tcW w:w="1312" w:type="dxa"/>
          <w:vMerge w:val="restart"/>
        </w:tcPr>
        <w:p w:rsidR="00190C74" w:rsidRDefault="00190C74">
          <w:pPr>
            <w:pStyle w:val="stBilgi"/>
          </w:pPr>
          <w:r>
            <w:rPr>
              <w:noProof/>
              <w:lang w:val="tr-TR"/>
            </w:rPr>
            <w:drawing>
              <wp:inline distT="0" distB="0" distL="0" distR="0">
                <wp:extent cx="428625" cy="452120"/>
                <wp:effectExtent l="19050" t="0" r="952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o"/>
                        <pic:cNvPicPr>
                          <a:picLocks noChangeAspect="1" noChangeArrowheads="1"/>
                        </pic:cNvPicPr>
                      </pic:nvPicPr>
                      <pic:blipFill>
                        <a:blip r:embed="rId1"/>
                        <a:srcRect/>
                        <a:stretch>
                          <a:fillRect/>
                        </a:stretch>
                      </pic:blipFill>
                      <pic:spPr>
                        <a:xfrm>
                          <a:off x="0" y="0"/>
                          <a:ext cx="428625" cy="452438"/>
                        </a:xfrm>
                        <a:prstGeom prst="rect">
                          <a:avLst/>
                        </a:prstGeom>
                        <a:noFill/>
                        <a:ln w="9525">
                          <a:noFill/>
                          <a:miter lim="800000"/>
                          <a:headEnd/>
                          <a:tailEnd/>
                        </a:ln>
                      </pic:spPr>
                    </pic:pic>
                  </a:graphicData>
                </a:graphic>
              </wp:inline>
            </w:drawing>
          </w: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ESOGU INSTITUTE OF HEALTH SCIENCES</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DEPARTMENT OF ANATOMY</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COURSE INFORMATION FORM</w:t>
          </w:r>
        </w:p>
      </w:tc>
    </w:tr>
  </w:tbl>
  <w:p w:rsidR="00190C74" w:rsidRDefault="00190C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5561D"/>
    <w:multiLevelType w:val="multilevel"/>
    <w:tmpl w:val="7FE5561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01"/>
    <w:rsid w:val="000025ED"/>
    <w:rsid w:val="00042CF5"/>
    <w:rsid w:val="000460F7"/>
    <w:rsid w:val="00055D57"/>
    <w:rsid w:val="000565AD"/>
    <w:rsid w:val="00067026"/>
    <w:rsid w:val="00094BE6"/>
    <w:rsid w:val="000C2C3D"/>
    <w:rsid w:val="000C4B01"/>
    <w:rsid w:val="000C6E8A"/>
    <w:rsid w:val="000F439D"/>
    <w:rsid w:val="000F7D58"/>
    <w:rsid w:val="001044F1"/>
    <w:rsid w:val="00107D74"/>
    <w:rsid w:val="00125525"/>
    <w:rsid w:val="00140C8F"/>
    <w:rsid w:val="0015006A"/>
    <w:rsid w:val="00174404"/>
    <w:rsid w:val="00190C74"/>
    <w:rsid w:val="00192328"/>
    <w:rsid w:val="001A54C0"/>
    <w:rsid w:val="001A5BC0"/>
    <w:rsid w:val="001C072D"/>
    <w:rsid w:val="002129C6"/>
    <w:rsid w:val="00243BB2"/>
    <w:rsid w:val="00244AFD"/>
    <w:rsid w:val="002529BC"/>
    <w:rsid w:val="00254014"/>
    <w:rsid w:val="002611C5"/>
    <w:rsid w:val="002632F2"/>
    <w:rsid w:val="00265170"/>
    <w:rsid w:val="002669D3"/>
    <w:rsid w:val="0028112B"/>
    <w:rsid w:val="002A03CF"/>
    <w:rsid w:val="002A6157"/>
    <w:rsid w:val="002C5774"/>
    <w:rsid w:val="002E49FC"/>
    <w:rsid w:val="002F224F"/>
    <w:rsid w:val="003156BD"/>
    <w:rsid w:val="0032643E"/>
    <w:rsid w:val="0034386F"/>
    <w:rsid w:val="00344AB2"/>
    <w:rsid w:val="00353DAD"/>
    <w:rsid w:val="00360054"/>
    <w:rsid w:val="00375D67"/>
    <w:rsid w:val="003B0D00"/>
    <w:rsid w:val="003B1A8C"/>
    <w:rsid w:val="003C270D"/>
    <w:rsid w:val="003D0FA6"/>
    <w:rsid w:val="003D1CA0"/>
    <w:rsid w:val="004132A6"/>
    <w:rsid w:val="00414DB4"/>
    <w:rsid w:val="0043577A"/>
    <w:rsid w:val="0045728F"/>
    <w:rsid w:val="00467EA3"/>
    <w:rsid w:val="00485757"/>
    <w:rsid w:val="00486ADC"/>
    <w:rsid w:val="004957BE"/>
    <w:rsid w:val="004963EC"/>
    <w:rsid w:val="004B6C7A"/>
    <w:rsid w:val="004C7027"/>
    <w:rsid w:val="004D0DE1"/>
    <w:rsid w:val="004D7DD8"/>
    <w:rsid w:val="005200C6"/>
    <w:rsid w:val="00522D30"/>
    <w:rsid w:val="0054150A"/>
    <w:rsid w:val="005432BF"/>
    <w:rsid w:val="00543F60"/>
    <w:rsid w:val="005658DE"/>
    <w:rsid w:val="005819AA"/>
    <w:rsid w:val="0058601A"/>
    <w:rsid w:val="00593348"/>
    <w:rsid w:val="005974C5"/>
    <w:rsid w:val="005C3671"/>
    <w:rsid w:val="005E1A72"/>
    <w:rsid w:val="005E6910"/>
    <w:rsid w:val="005F45F7"/>
    <w:rsid w:val="0061692A"/>
    <w:rsid w:val="00620D5B"/>
    <w:rsid w:val="006246FB"/>
    <w:rsid w:val="0064396C"/>
    <w:rsid w:val="006A4997"/>
    <w:rsid w:val="006B0C7C"/>
    <w:rsid w:val="006B37DF"/>
    <w:rsid w:val="006B45E5"/>
    <w:rsid w:val="006C1307"/>
    <w:rsid w:val="00735249"/>
    <w:rsid w:val="007570F3"/>
    <w:rsid w:val="00760765"/>
    <w:rsid w:val="007705C9"/>
    <w:rsid w:val="00782DB5"/>
    <w:rsid w:val="00783C79"/>
    <w:rsid w:val="00783D14"/>
    <w:rsid w:val="007A2B62"/>
    <w:rsid w:val="007C13F5"/>
    <w:rsid w:val="007C7F97"/>
    <w:rsid w:val="008117FB"/>
    <w:rsid w:val="00812CAC"/>
    <w:rsid w:val="0082328C"/>
    <w:rsid w:val="0083486F"/>
    <w:rsid w:val="008839D7"/>
    <w:rsid w:val="008C2ED0"/>
    <w:rsid w:val="008C6E62"/>
    <w:rsid w:val="008D1919"/>
    <w:rsid w:val="008F5D76"/>
    <w:rsid w:val="00903C0B"/>
    <w:rsid w:val="00910326"/>
    <w:rsid w:val="00931D6E"/>
    <w:rsid w:val="009709F5"/>
    <w:rsid w:val="00996149"/>
    <w:rsid w:val="009967BD"/>
    <w:rsid w:val="009A485D"/>
    <w:rsid w:val="009C2B35"/>
    <w:rsid w:val="009C70D9"/>
    <w:rsid w:val="009D371F"/>
    <w:rsid w:val="009D6852"/>
    <w:rsid w:val="00A126C1"/>
    <w:rsid w:val="00A3011C"/>
    <w:rsid w:val="00A40854"/>
    <w:rsid w:val="00A41ACE"/>
    <w:rsid w:val="00A7175C"/>
    <w:rsid w:val="00A76B7E"/>
    <w:rsid w:val="00AB4C06"/>
    <w:rsid w:val="00AC08CF"/>
    <w:rsid w:val="00AC25AD"/>
    <w:rsid w:val="00AD60ED"/>
    <w:rsid w:val="00AE2EC8"/>
    <w:rsid w:val="00AF5CE4"/>
    <w:rsid w:val="00B12955"/>
    <w:rsid w:val="00B2021F"/>
    <w:rsid w:val="00B35B28"/>
    <w:rsid w:val="00B5415F"/>
    <w:rsid w:val="00B63403"/>
    <w:rsid w:val="00BA0258"/>
    <w:rsid w:val="00BA4812"/>
    <w:rsid w:val="00BB14AD"/>
    <w:rsid w:val="00BB37EA"/>
    <w:rsid w:val="00BB5E72"/>
    <w:rsid w:val="00BC1CC8"/>
    <w:rsid w:val="00BC3CF9"/>
    <w:rsid w:val="00BC3F9F"/>
    <w:rsid w:val="00BD6E22"/>
    <w:rsid w:val="00BE4AAE"/>
    <w:rsid w:val="00BF4BBC"/>
    <w:rsid w:val="00BF7A2C"/>
    <w:rsid w:val="00C01DB6"/>
    <w:rsid w:val="00C01FD4"/>
    <w:rsid w:val="00C04F30"/>
    <w:rsid w:val="00C05E07"/>
    <w:rsid w:val="00C20824"/>
    <w:rsid w:val="00C20FD6"/>
    <w:rsid w:val="00C22D60"/>
    <w:rsid w:val="00C267D3"/>
    <w:rsid w:val="00C315EB"/>
    <w:rsid w:val="00C56449"/>
    <w:rsid w:val="00C612E4"/>
    <w:rsid w:val="00C80469"/>
    <w:rsid w:val="00C94305"/>
    <w:rsid w:val="00CA45AC"/>
    <w:rsid w:val="00CC1CBE"/>
    <w:rsid w:val="00CC1EF7"/>
    <w:rsid w:val="00D1000E"/>
    <w:rsid w:val="00D124AE"/>
    <w:rsid w:val="00D305CF"/>
    <w:rsid w:val="00D32686"/>
    <w:rsid w:val="00D47280"/>
    <w:rsid w:val="00D63BC3"/>
    <w:rsid w:val="00D6518E"/>
    <w:rsid w:val="00D72B84"/>
    <w:rsid w:val="00D73DC6"/>
    <w:rsid w:val="00D82B46"/>
    <w:rsid w:val="00D932EA"/>
    <w:rsid w:val="00DA4FC1"/>
    <w:rsid w:val="00DA6A80"/>
    <w:rsid w:val="00DB36CF"/>
    <w:rsid w:val="00DB7A80"/>
    <w:rsid w:val="00DC1267"/>
    <w:rsid w:val="00DD775A"/>
    <w:rsid w:val="00DE4810"/>
    <w:rsid w:val="00DE74C1"/>
    <w:rsid w:val="00E0013C"/>
    <w:rsid w:val="00E27C7B"/>
    <w:rsid w:val="00E320B5"/>
    <w:rsid w:val="00E4629C"/>
    <w:rsid w:val="00E61309"/>
    <w:rsid w:val="00E740CA"/>
    <w:rsid w:val="00E933BE"/>
    <w:rsid w:val="00E936AA"/>
    <w:rsid w:val="00EA20DE"/>
    <w:rsid w:val="00EC2B7F"/>
    <w:rsid w:val="00EC3DE3"/>
    <w:rsid w:val="00EC6A39"/>
    <w:rsid w:val="00EF2A82"/>
    <w:rsid w:val="00F04EFB"/>
    <w:rsid w:val="00F0661F"/>
    <w:rsid w:val="00F0678C"/>
    <w:rsid w:val="00F708F1"/>
    <w:rsid w:val="00F83AAC"/>
    <w:rsid w:val="00F8662B"/>
    <w:rsid w:val="00F90C12"/>
    <w:rsid w:val="00F95056"/>
    <w:rsid w:val="00FB400B"/>
    <w:rsid w:val="00FC0DA2"/>
    <w:rsid w:val="00FD2E0E"/>
    <w:rsid w:val="00FD6674"/>
    <w:rsid w:val="00FE19E1"/>
    <w:rsid w:val="00FE7544"/>
    <w:rsid w:val="00FF7737"/>
    <w:rsid w:val="27AA00A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428C5F7-BC33-42E1-A515-DF80127D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F7"/>
    <w:pPr>
      <w:spacing w:after="200" w:line="276" w:lineRule="auto"/>
    </w:pPr>
    <w:rPr>
      <w:sz w:val="22"/>
      <w:szCs w:val="22"/>
      <w:lang w:val="en" w:eastAsia="en-US"/>
    </w:rPr>
  </w:style>
  <w:style w:type="paragraph" w:styleId="Balk1">
    <w:name w:val="heading 1"/>
    <w:basedOn w:val="Normal"/>
    <w:next w:val="Normal"/>
    <w:link w:val="Balk1Char"/>
    <w:qFormat/>
    <w:pPr>
      <w:keepNext/>
      <w:spacing w:before="240" w:after="60" w:line="240" w:lineRule="auto"/>
      <w:outlineLvl w:val="0"/>
    </w:pPr>
    <w:rPr>
      <w:rFonts w:ascii="Cambria" w:eastAsia="Times New Roman" w:hAnsi="Cambria" w:cs="Times New Roman"/>
      <w:b/>
      <w:bCs/>
      <w:kern w:val="32"/>
      <w:sz w:val="32"/>
      <w:szCs w:val="32"/>
      <w:lang w:eastAsia="tr-TR"/>
    </w:rPr>
  </w:style>
  <w:style w:type="paragraph" w:styleId="Balk3">
    <w:name w:val="heading 3"/>
    <w:basedOn w:val="Normal"/>
    <w:next w:val="Normal"/>
    <w:link w:val="Balk3Char"/>
    <w:qFormat/>
    <w:pPr>
      <w:keepNext/>
      <w:spacing w:after="0" w:line="240" w:lineRule="auto"/>
      <w:outlineLvl w:val="2"/>
    </w:pPr>
    <w:rPr>
      <w:rFonts w:ascii="Graphos" w:eastAsia="Times New Roman" w:hAnsi="Graphos" w:cs="Times New Roman"/>
      <w:sz w:val="28"/>
      <w:szCs w:val="24"/>
      <w:lang w:eastAsia="tr-TR"/>
    </w:rPr>
  </w:style>
  <w:style w:type="paragraph" w:styleId="Balk4">
    <w:name w:val="heading 4"/>
    <w:basedOn w:val="Normal"/>
    <w:link w:val="Balk4Char"/>
    <w:qFormat/>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pPr>
      <w:spacing w:after="0" w:line="240" w:lineRule="auto"/>
    </w:pPr>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Pr>
      <w:color w:val="800080" w:themeColor="followedHyperlink"/>
      <w:u w:val="single"/>
    </w:rPr>
  </w:style>
  <w:style w:type="paragraph" w:styleId="AltBilgi">
    <w:name w:val="footer"/>
    <w:basedOn w:val="Normal"/>
    <w:link w:val="AltBilgiChar"/>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Pr>
      <w:color w:val="0000FF" w:themeColor="hyperlink"/>
      <w:u w:val="single"/>
    </w:rPr>
  </w:style>
  <w:style w:type="character" w:styleId="Gl">
    <w:name w:val="Strong"/>
    <w:qFormat/>
    <w:rPr>
      <w:b/>
      <w:bCs/>
    </w:rPr>
  </w:style>
  <w:style w:type="table" w:styleId="TabloKlavuzu">
    <w:name w:val="Table Grid"/>
    <w:basedOn w:val="NormalTablo"/>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Pr>
      <w:rFonts w:ascii="Cambria" w:eastAsia="Times New Roman" w:hAnsi="Cambria" w:cs="Times New Roman"/>
      <w:b/>
      <w:bCs/>
      <w:kern w:val="32"/>
      <w:sz w:val="32"/>
      <w:szCs w:val="32"/>
      <w:lang w:val="en" w:eastAsia="tr-TR"/>
    </w:rPr>
  </w:style>
  <w:style w:type="character" w:customStyle="1" w:styleId="Balk3Char">
    <w:name w:val="Başlık 3 Char"/>
    <w:basedOn w:val="VarsaylanParagrafYazTipi"/>
    <w:link w:val="Balk3"/>
    <w:rPr>
      <w:rFonts w:ascii="Graphos" w:eastAsia="Times New Roman" w:hAnsi="Graphos" w:cs="Times New Roman"/>
      <w:sz w:val="28"/>
      <w:szCs w:val="24"/>
      <w:lang w:val="en" w:eastAsia="tr-TR"/>
    </w:rPr>
  </w:style>
  <w:style w:type="character" w:customStyle="1" w:styleId="Balk4Char">
    <w:name w:val="Başlık 4 Char"/>
    <w:basedOn w:val="VarsaylanParagrafYazTipi"/>
    <w:link w:val="Balk4"/>
    <w:rPr>
      <w:rFonts w:ascii="Times New Roman" w:eastAsia="Times New Roman" w:hAnsi="Times New Roman" w:cs="Times New Roman"/>
      <w:b/>
      <w:bCs/>
      <w:sz w:val="24"/>
      <w:szCs w:val="24"/>
      <w:lang w:val="en" w:eastAsia="tr-TR"/>
    </w:rPr>
  </w:style>
  <w:style w:type="character" w:customStyle="1" w:styleId="BalonMetniChar">
    <w:name w:val="Balon Metni Char"/>
    <w:basedOn w:val="VarsaylanParagrafYazTipi"/>
    <w:link w:val="BalonMetni"/>
    <w:rPr>
      <w:rFonts w:ascii="Tahoma" w:eastAsia="Times New Roman" w:hAnsi="Tahoma" w:cs="Tahoma"/>
      <w:sz w:val="16"/>
      <w:szCs w:val="16"/>
      <w:lang w:val="en"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val="en" w:eastAsia="tr-TR"/>
    </w:rPr>
  </w:style>
  <w:style w:type="character" w:customStyle="1" w:styleId="AltBilgiChar">
    <w:name w:val="Alt Bilgi Char"/>
    <w:basedOn w:val="VarsaylanParagrafYazTipi"/>
    <w:link w:val="AltBilgi"/>
    <w:rPr>
      <w:rFonts w:ascii="Times New Roman" w:eastAsia="Times New Roman" w:hAnsi="Times New Roman" w:cs="Times New Roman"/>
      <w:sz w:val="24"/>
      <w:szCs w:val="24"/>
      <w:lang w:val="en" w:eastAsia="tr-TR"/>
    </w:rPr>
  </w:style>
  <w:style w:type="paragraph" w:customStyle="1" w:styleId="static">
    <w:name w:val="static"/>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15048</Words>
  <Characters>85777</Characters>
  <Application>Microsoft Office Word</Application>
  <DocSecurity>0</DocSecurity>
  <Lines>714</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almıla</dc:creator>
  <cp:lastModifiedBy>Ferruh</cp:lastModifiedBy>
  <cp:revision>3</cp:revision>
  <cp:lastPrinted>2018-09-13T11:48:00Z</cp:lastPrinted>
  <dcterms:created xsi:type="dcterms:W3CDTF">2025-04-25T09:35:00Z</dcterms:created>
  <dcterms:modified xsi:type="dcterms:W3CDTF">2025-04-25T09:35:00Z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2057-12.2.0.20755</vt:lpwstr>
  </property>
  <property fmtid="{D5CDD505-2E9C-101B-9397-08002B2CF9AE}" pid="3" name="ICV">
    <vt:lpwstr>B6BC60B773DC4569855FE61C0DE47DAC_12</vt:lpwstr>
  </property>
</Properties>
</file>